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5" w:type="dxa"/>
        <w:tblInd w:w="-919" w:type="dxa"/>
        <w:tblLook w:val="01E0" w:firstRow="1" w:lastRow="1" w:firstColumn="1" w:lastColumn="1" w:noHBand="0" w:noVBand="0"/>
      </w:tblPr>
      <w:tblGrid>
        <w:gridCol w:w="4560"/>
        <w:gridCol w:w="6165"/>
      </w:tblGrid>
      <w:tr w:rsidR="002343A1" w:rsidRPr="002343A1" w:rsidTr="002343A1">
        <w:trPr>
          <w:trHeight w:val="1191"/>
        </w:trPr>
        <w:tc>
          <w:tcPr>
            <w:tcW w:w="4560" w:type="dxa"/>
            <w:shd w:val="clear" w:color="auto" w:fill="auto"/>
          </w:tcPr>
          <w:p w:rsidR="002343A1" w:rsidRPr="002343A1" w:rsidRDefault="002343A1" w:rsidP="00EF6F34">
            <w:pPr>
              <w:jc w:val="center"/>
              <w:rPr>
                <w:rFonts w:ascii="Times New Roman" w:hAnsi="Times New Roman"/>
              </w:rPr>
            </w:pPr>
            <w:r w:rsidRPr="002343A1">
              <w:rPr>
                <w:rFonts w:ascii="Times New Roman" w:hAnsi="Times New Roman"/>
              </w:rPr>
              <w:t>LĐLĐ HUYỆN BÌNH CHÁNH</w:t>
            </w:r>
          </w:p>
          <w:p w:rsidR="002343A1" w:rsidRPr="002343A1" w:rsidRDefault="002343A1" w:rsidP="00EF6F34">
            <w:pPr>
              <w:jc w:val="center"/>
              <w:rPr>
                <w:rFonts w:ascii="Times New Roman" w:hAnsi="Times New Roman"/>
                <w:b/>
              </w:rPr>
            </w:pPr>
            <w:r w:rsidRPr="002343A1">
              <w:rPr>
                <w:rFonts w:ascii="Times New Roman" w:hAnsi="Times New Roman"/>
                <w:b/>
              </w:rPr>
              <w:t>CÔNG ĐOÀN CƠ SỞ</w:t>
            </w:r>
          </w:p>
          <w:p w:rsidR="002343A1" w:rsidRPr="002343A1" w:rsidRDefault="002343A1" w:rsidP="00EF6F34">
            <w:pPr>
              <w:jc w:val="center"/>
              <w:rPr>
                <w:rFonts w:ascii="Times New Roman" w:hAnsi="Times New Roman"/>
                <w:b/>
                <w:sz w:val="16"/>
                <w:szCs w:val="16"/>
              </w:rPr>
            </w:pPr>
            <w:r w:rsidRPr="002343A1">
              <w:rPr>
                <w:rFonts w:ascii="Times New Roman" w:hAnsi="Times New Roman"/>
                <w:b/>
              </w:rPr>
              <w:t>TRƯỜNG TIỂU HỌC TÂN NHỰT</w:t>
            </w:r>
          </w:p>
        </w:tc>
        <w:tc>
          <w:tcPr>
            <w:tcW w:w="6165" w:type="dxa"/>
            <w:shd w:val="clear" w:color="auto" w:fill="auto"/>
          </w:tcPr>
          <w:p w:rsidR="002343A1" w:rsidRPr="002343A1" w:rsidRDefault="002343A1" w:rsidP="00EF6F34">
            <w:pPr>
              <w:jc w:val="center"/>
              <w:rPr>
                <w:rFonts w:ascii="Times New Roman" w:hAnsi="Times New Roman"/>
                <w:b/>
              </w:rPr>
            </w:pPr>
            <w:r w:rsidRPr="002343A1">
              <w:rPr>
                <w:rFonts w:ascii="Times New Roman" w:hAnsi="Times New Roman"/>
                <w:b/>
              </w:rPr>
              <w:t xml:space="preserve">CỘNG HOÀ XÃ HỘI CHỦ NGHĨA VIỆT </w:t>
            </w:r>
            <w:smartTag w:uri="urn:schemas-microsoft-com:office:smarttags" w:element="place">
              <w:smartTag w:uri="urn:schemas-microsoft-com:office:smarttags" w:element="country-region">
                <w:r w:rsidRPr="002343A1">
                  <w:rPr>
                    <w:rFonts w:ascii="Times New Roman" w:hAnsi="Times New Roman"/>
                    <w:b/>
                  </w:rPr>
                  <w:t>NAM</w:t>
                </w:r>
              </w:smartTag>
            </w:smartTag>
          </w:p>
          <w:p w:rsidR="002343A1" w:rsidRPr="002343A1" w:rsidRDefault="002343A1" w:rsidP="00EF6F34">
            <w:pPr>
              <w:ind w:firstLine="360"/>
              <w:jc w:val="center"/>
              <w:rPr>
                <w:rFonts w:ascii="Times New Roman" w:hAnsi="Times New Roman"/>
                <w:b/>
                <w:i/>
                <w:sz w:val="16"/>
                <w:szCs w:val="16"/>
                <w:u w:val="single"/>
              </w:rPr>
            </w:pPr>
            <w:r w:rsidRPr="002343A1">
              <w:rPr>
                <w:rFonts w:ascii="Times New Roman" w:hAnsi="Times New Roman"/>
                <w:b/>
                <w:i/>
                <w:u w:val="single"/>
              </w:rPr>
              <w:t>Độc lập - Tự do - Hạnh phúc</w:t>
            </w:r>
          </w:p>
          <w:p w:rsidR="002343A1" w:rsidRPr="002343A1" w:rsidRDefault="002343A1" w:rsidP="00EF6F34">
            <w:pPr>
              <w:ind w:firstLine="360"/>
              <w:rPr>
                <w:rFonts w:ascii="Times New Roman" w:hAnsi="Times New Roman"/>
                <w:i/>
                <w:sz w:val="16"/>
                <w:szCs w:val="16"/>
              </w:rPr>
            </w:pPr>
            <w:r w:rsidRPr="002343A1">
              <w:rPr>
                <w:rFonts w:ascii="Times New Roman" w:hAnsi="Times New Roman"/>
                <w:i/>
                <w:sz w:val="16"/>
                <w:szCs w:val="16"/>
              </w:rPr>
              <w:t xml:space="preserve">                 </w:t>
            </w:r>
          </w:p>
        </w:tc>
      </w:tr>
      <w:tr w:rsidR="002343A1" w:rsidRPr="002343A1" w:rsidTr="002343A1">
        <w:trPr>
          <w:trHeight w:val="308"/>
        </w:trPr>
        <w:tc>
          <w:tcPr>
            <w:tcW w:w="4560" w:type="dxa"/>
            <w:shd w:val="clear" w:color="auto" w:fill="auto"/>
          </w:tcPr>
          <w:p w:rsidR="002343A1" w:rsidRPr="002343A1" w:rsidRDefault="002343A1" w:rsidP="00EF6F34">
            <w:pPr>
              <w:jc w:val="center"/>
              <w:rPr>
                <w:rFonts w:ascii="Times New Roman" w:hAnsi="Times New Roman"/>
                <w:noProof/>
              </w:rPr>
            </w:pPr>
            <w:r w:rsidRPr="002343A1">
              <w:rPr>
                <w:rFonts w:ascii="Times New Roman" w:hAnsi="Times New Roman"/>
                <w:noProof/>
              </w:rPr>
              <w:t>Số:  ……  /</w:t>
            </w:r>
          </w:p>
        </w:tc>
        <w:tc>
          <w:tcPr>
            <w:tcW w:w="6165" w:type="dxa"/>
            <w:shd w:val="clear" w:color="auto" w:fill="auto"/>
          </w:tcPr>
          <w:p w:rsidR="002343A1" w:rsidRPr="002343A1" w:rsidRDefault="00494349" w:rsidP="00494349">
            <w:pPr>
              <w:jc w:val="center"/>
              <w:rPr>
                <w:rFonts w:ascii="Times New Roman" w:hAnsi="Times New Roman"/>
                <w:i/>
              </w:rPr>
            </w:pPr>
            <w:r>
              <w:rPr>
                <w:rFonts w:ascii="Times New Roman" w:hAnsi="Times New Roman"/>
                <w:i/>
              </w:rPr>
              <w:t>Tân Nhựt, ngày 28</w:t>
            </w:r>
            <w:r w:rsidR="002343A1" w:rsidRPr="002343A1">
              <w:rPr>
                <w:rFonts w:ascii="Times New Roman" w:hAnsi="Times New Roman"/>
                <w:i/>
              </w:rPr>
              <w:t xml:space="preserve"> tháng </w:t>
            </w:r>
            <w:r>
              <w:rPr>
                <w:rFonts w:ascii="Times New Roman" w:hAnsi="Times New Roman"/>
                <w:i/>
              </w:rPr>
              <w:t>2</w:t>
            </w:r>
            <w:r w:rsidR="002343A1" w:rsidRPr="002343A1">
              <w:rPr>
                <w:rFonts w:ascii="Times New Roman" w:hAnsi="Times New Roman"/>
                <w:i/>
              </w:rPr>
              <w:t xml:space="preserve"> năm 201</w:t>
            </w:r>
            <w:r w:rsidR="00813E84">
              <w:rPr>
                <w:rFonts w:ascii="Times New Roman" w:hAnsi="Times New Roman"/>
                <w:i/>
              </w:rPr>
              <w:t>8</w:t>
            </w:r>
          </w:p>
        </w:tc>
      </w:tr>
    </w:tbl>
    <w:p w:rsidR="002343A1" w:rsidRDefault="002343A1" w:rsidP="00DD44DE">
      <w:pPr>
        <w:tabs>
          <w:tab w:val="center" w:pos="6120"/>
        </w:tabs>
        <w:ind w:right="-567"/>
        <w:jc w:val="center"/>
        <w:rPr>
          <w:rFonts w:ascii="Times New Roman" w:hAnsi="Times New Roman"/>
          <w:b/>
          <w:sz w:val="30"/>
          <w:szCs w:val="30"/>
        </w:rPr>
      </w:pPr>
    </w:p>
    <w:p w:rsidR="00584527" w:rsidRPr="00013015" w:rsidRDefault="00584527" w:rsidP="00584527">
      <w:pPr>
        <w:ind w:left="360"/>
        <w:jc w:val="center"/>
        <w:rPr>
          <w:rFonts w:ascii="Times New Roman" w:hAnsi="Times New Roman"/>
          <w:b/>
        </w:rPr>
      </w:pPr>
      <w:r w:rsidRPr="00013015">
        <w:rPr>
          <w:rFonts w:ascii="Times New Roman" w:hAnsi="Times New Roman"/>
          <w:b/>
        </w:rPr>
        <w:t>KẾ HOẠCH</w:t>
      </w:r>
    </w:p>
    <w:p w:rsidR="00584527" w:rsidRPr="002922CD" w:rsidRDefault="00584527" w:rsidP="00584527">
      <w:pPr>
        <w:jc w:val="center"/>
        <w:rPr>
          <w:rFonts w:ascii="Times New Roman" w:hAnsi="Times New Roman"/>
          <w:b/>
          <w:sz w:val="26"/>
          <w:szCs w:val="26"/>
        </w:rPr>
      </w:pPr>
      <w:r>
        <w:rPr>
          <w:rFonts w:ascii="Times New Roman" w:hAnsi="Times New Roman"/>
          <w:b/>
          <w:sz w:val="26"/>
          <w:szCs w:val="26"/>
        </w:rPr>
        <w:t>Tổ chức h</w:t>
      </w:r>
      <w:r w:rsidRPr="002922CD">
        <w:rPr>
          <w:rFonts w:ascii="Times New Roman" w:hAnsi="Times New Roman"/>
          <w:b/>
          <w:sz w:val="26"/>
          <w:szCs w:val="26"/>
        </w:rPr>
        <w:t>oạt động kỷ niệm 108 năm ngày quốc tế</w:t>
      </w:r>
      <w:r>
        <w:rPr>
          <w:rFonts w:ascii="Times New Roman" w:hAnsi="Times New Roman"/>
          <w:b/>
          <w:sz w:val="26"/>
          <w:szCs w:val="26"/>
        </w:rPr>
        <w:t xml:space="preserve"> phụ nữ  (08/03/1910- </w:t>
      </w:r>
      <w:r w:rsidRPr="002922CD">
        <w:rPr>
          <w:rFonts w:ascii="Times New Roman" w:hAnsi="Times New Roman"/>
          <w:b/>
          <w:sz w:val="26"/>
          <w:szCs w:val="26"/>
        </w:rPr>
        <w:t>08/3/2018)</w:t>
      </w:r>
    </w:p>
    <w:p w:rsidR="00584527" w:rsidRPr="002922CD" w:rsidRDefault="00584527" w:rsidP="00584527">
      <w:pPr>
        <w:jc w:val="center"/>
        <w:rPr>
          <w:rFonts w:ascii="Times New Roman" w:hAnsi="Times New Roman"/>
          <w:b/>
          <w:sz w:val="26"/>
          <w:szCs w:val="26"/>
        </w:rPr>
      </w:pPr>
      <w:r w:rsidRPr="002922CD">
        <w:rPr>
          <w:rFonts w:ascii="Times New Roman" w:hAnsi="Times New Roman"/>
          <w:b/>
          <w:sz w:val="26"/>
          <w:szCs w:val="26"/>
        </w:rPr>
        <w:t>và kỷ niệm 1978 năm cuộc khởi nghĩa Hai Bà Trưng.</w:t>
      </w:r>
    </w:p>
    <w:p w:rsidR="00584527" w:rsidRPr="00BC2FC5" w:rsidRDefault="00584527" w:rsidP="00584527">
      <w:pPr>
        <w:ind w:left="360"/>
        <w:jc w:val="center"/>
        <w:rPr>
          <w:rFonts w:ascii="Times New Roman" w:hAnsi="Times New Roman"/>
          <w:b/>
          <w:sz w:val="16"/>
          <w:szCs w:val="16"/>
        </w:rPr>
      </w:pPr>
      <w:r>
        <w:rPr>
          <w:rFonts w:ascii="Times New Roman" w:hAnsi="Times New Roman"/>
          <w:b/>
          <w:sz w:val="16"/>
          <w:szCs w:val="16"/>
        </w:rPr>
        <w:t>________________</w:t>
      </w:r>
    </w:p>
    <w:p w:rsidR="00584527" w:rsidRDefault="00584527" w:rsidP="00584527">
      <w:pPr>
        <w:ind w:left="360"/>
        <w:jc w:val="center"/>
        <w:rPr>
          <w:rFonts w:ascii="Times New Roman" w:hAnsi="Times New Roman"/>
          <w:b/>
        </w:rPr>
      </w:pPr>
    </w:p>
    <w:p w:rsidR="00584527" w:rsidRPr="00851FED" w:rsidRDefault="00584527" w:rsidP="00584527">
      <w:pPr>
        <w:jc w:val="both"/>
        <w:rPr>
          <w:rFonts w:ascii="Times New Roman" w:hAnsi="Times New Roman"/>
          <w:sz w:val="26"/>
          <w:szCs w:val="26"/>
        </w:rPr>
      </w:pPr>
      <w:r w:rsidRPr="00851FED">
        <w:rPr>
          <w:rFonts w:ascii="Times New Roman" w:hAnsi="Times New Roman"/>
          <w:sz w:val="26"/>
          <w:szCs w:val="26"/>
        </w:rPr>
        <w:t>Căn cứ Kế hoạch số 01/KH-LĐLĐ ngày 18 tháng 1 năm 2018 của Liên đoàn Lao động Huyện về việc tổ chức kỷ niệm 108 năm ngày quốc tế phụ nữ  (08/03/1910 – 08/3/2018) và kỷ niệm 1978 năm cuộc khởi nghĩa Hai Bà Trưng.</w:t>
      </w:r>
    </w:p>
    <w:p w:rsidR="00584527" w:rsidRPr="00851FED" w:rsidRDefault="00584527" w:rsidP="00584527">
      <w:pPr>
        <w:jc w:val="both"/>
        <w:rPr>
          <w:rFonts w:ascii="Times New Roman" w:hAnsi="Times New Roman"/>
          <w:sz w:val="26"/>
          <w:szCs w:val="26"/>
        </w:rPr>
      </w:pPr>
      <w:r w:rsidRPr="00851FED">
        <w:rPr>
          <w:rFonts w:ascii="Times New Roman" w:hAnsi="Times New Roman"/>
          <w:sz w:val="26"/>
          <w:szCs w:val="26"/>
        </w:rPr>
        <w:tab/>
        <w:t>Căn cứ chương trình công tác nữ công năm học 2017 – 2018 của Công đoàn Trường Tiểu Học Tân Nhựt</w:t>
      </w:r>
    </w:p>
    <w:p w:rsidR="00584527" w:rsidRPr="00851FED" w:rsidRDefault="00584527" w:rsidP="00584527">
      <w:pPr>
        <w:jc w:val="both"/>
        <w:rPr>
          <w:rFonts w:ascii="Times New Roman" w:hAnsi="Times New Roman"/>
          <w:sz w:val="26"/>
          <w:szCs w:val="26"/>
        </w:rPr>
      </w:pPr>
      <w:r w:rsidRPr="00851FED">
        <w:rPr>
          <w:rFonts w:ascii="Times New Roman" w:hAnsi="Times New Roman"/>
          <w:sz w:val="26"/>
          <w:szCs w:val="26"/>
        </w:rPr>
        <w:tab/>
        <w:t>Nay trường Tiểu học Tân Nhựt xây dựng Kế hoạch tổ chức Hoạt động kỷ niệm 108 năm ngày quốc tế phụ nữ  (08/03/1910 – 08/3/2018) và kỷ niệm 1978 năm cuộc khởi nghĩa Hai Bà Trưng với những nội dung chủ yếu sau:</w:t>
      </w:r>
    </w:p>
    <w:p w:rsidR="00584527" w:rsidRPr="00851FED" w:rsidRDefault="00584527" w:rsidP="00584527">
      <w:pPr>
        <w:jc w:val="both"/>
        <w:rPr>
          <w:rFonts w:ascii="Times New Roman" w:hAnsi="Times New Roman"/>
          <w:sz w:val="26"/>
          <w:szCs w:val="26"/>
        </w:rPr>
      </w:pPr>
    </w:p>
    <w:p w:rsidR="00584527" w:rsidRPr="00851FED" w:rsidRDefault="00584527" w:rsidP="00584527">
      <w:pPr>
        <w:jc w:val="both"/>
        <w:rPr>
          <w:rFonts w:ascii="Times New Roman" w:hAnsi="Times New Roman"/>
          <w:b/>
          <w:bCs/>
          <w:sz w:val="26"/>
          <w:szCs w:val="26"/>
          <w:u w:val="single"/>
        </w:rPr>
      </w:pPr>
      <w:r w:rsidRPr="00851FED">
        <w:rPr>
          <w:rFonts w:ascii="Times New Roman" w:hAnsi="Times New Roman"/>
          <w:b/>
          <w:bCs/>
          <w:sz w:val="26"/>
          <w:szCs w:val="26"/>
          <w:u w:val="single"/>
        </w:rPr>
        <w:t>I. MỤC TIÊU:</w:t>
      </w:r>
    </w:p>
    <w:p w:rsidR="00584527" w:rsidRPr="00851FED" w:rsidRDefault="00584527" w:rsidP="00584527">
      <w:pPr>
        <w:ind w:firstLine="720"/>
        <w:jc w:val="both"/>
        <w:rPr>
          <w:rFonts w:ascii="Times New Roman" w:hAnsi="Times New Roman"/>
          <w:sz w:val="26"/>
          <w:szCs w:val="26"/>
        </w:rPr>
      </w:pPr>
      <w:r w:rsidRPr="00851FED">
        <w:rPr>
          <w:rFonts w:ascii="Times New Roman" w:hAnsi="Times New Roman"/>
          <w:sz w:val="26"/>
          <w:szCs w:val="26"/>
        </w:rPr>
        <w:t>- Tiếp tục phát động và nâng cao chất lượng phong trào thi đua “ Giỏi việc nước, đảm việc nhà”; tập trung các hoạt động biểu dương, động viên những cố gắng nổ lực của cán bộ nữ công đoàn, đặc biệt là cán bộ nữ công đoàn cơ sở khu vực ngoài Nhà nước đối với hoạt động công đoàn; tổ chức các hoạt động tạo nguồn thực hiện chương trình học bổng Nguyễn Đức Cảnh, góp phần thúc đẩy phong trào về giới, tạo không khí vui tươi, giao lưu gặp gỡ, trao đổi kinh nghiệm trong công tác và tổ chức tốt cuộc sống gia đình.</w:t>
      </w:r>
    </w:p>
    <w:p w:rsidR="00584527" w:rsidRPr="00851FED" w:rsidRDefault="00584527" w:rsidP="00584527">
      <w:pPr>
        <w:ind w:firstLine="720"/>
        <w:jc w:val="both"/>
        <w:rPr>
          <w:rFonts w:ascii="Times New Roman" w:hAnsi="Times New Roman"/>
          <w:sz w:val="26"/>
          <w:szCs w:val="26"/>
        </w:rPr>
      </w:pPr>
      <w:r w:rsidRPr="00851FED">
        <w:rPr>
          <w:rFonts w:ascii="Times New Roman" w:hAnsi="Times New Roman"/>
          <w:sz w:val="26"/>
          <w:szCs w:val="26"/>
        </w:rPr>
        <w:t>- Tiếp tục tuyên truyền nâng cao nhận thức về lịch sử, ý nghĩa, chủ đề và thông điệp của Liên hợp quốc về Ngày Quốc tế Hạnh phúc 20/3 trong đội ngũ CNVC-LĐ; thúc đẩy sự quan tâm của gia đình và xã hội trong việc xây dựng gia đình hạnh phúc, bền vững.</w:t>
      </w:r>
    </w:p>
    <w:p w:rsidR="00584527" w:rsidRPr="00851FED" w:rsidRDefault="00584527" w:rsidP="00584527">
      <w:pPr>
        <w:ind w:left="360" w:firstLine="360"/>
        <w:jc w:val="both"/>
        <w:rPr>
          <w:rFonts w:ascii="Times New Roman" w:hAnsi="Times New Roman"/>
          <w:sz w:val="26"/>
          <w:szCs w:val="26"/>
        </w:rPr>
      </w:pPr>
      <w:r w:rsidRPr="00851FED">
        <w:rPr>
          <w:rFonts w:ascii="Times New Roman" w:hAnsi="Times New Roman"/>
          <w:sz w:val="26"/>
          <w:szCs w:val="26"/>
        </w:rPr>
        <w:t>- Động viên CB- GV- CNV nữ của Trường phát huy tốt vai trò và trách nhiệm của mình trong năm học 2017 – 2018.</w:t>
      </w:r>
    </w:p>
    <w:p w:rsidR="00584527" w:rsidRPr="00851FED" w:rsidRDefault="00584527" w:rsidP="00584527">
      <w:pPr>
        <w:jc w:val="both"/>
        <w:rPr>
          <w:rFonts w:ascii="Times New Roman" w:hAnsi="Times New Roman"/>
          <w:b/>
          <w:bCs/>
          <w:sz w:val="26"/>
          <w:szCs w:val="26"/>
          <w:u w:val="single"/>
        </w:rPr>
      </w:pPr>
      <w:r w:rsidRPr="00851FED">
        <w:rPr>
          <w:rFonts w:ascii="Times New Roman" w:hAnsi="Times New Roman"/>
          <w:b/>
          <w:bCs/>
          <w:sz w:val="26"/>
          <w:szCs w:val="26"/>
          <w:u w:val="single"/>
        </w:rPr>
        <w:t>II. NỘI DUNG:</w:t>
      </w:r>
    </w:p>
    <w:p w:rsidR="00584527" w:rsidRPr="00851FED" w:rsidRDefault="00584527" w:rsidP="00584527">
      <w:pPr>
        <w:ind w:firstLine="720"/>
        <w:rPr>
          <w:rFonts w:ascii="Times New Roman" w:hAnsi="Times New Roman"/>
          <w:sz w:val="26"/>
          <w:szCs w:val="26"/>
        </w:rPr>
      </w:pPr>
      <w:r w:rsidRPr="00851FED">
        <w:rPr>
          <w:rFonts w:ascii="Times New Roman" w:hAnsi="Times New Roman"/>
          <w:sz w:val="26"/>
          <w:szCs w:val="26"/>
        </w:rPr>
        <w:t>- Tuyên dương nữ CNVC-LĐ đạt danh hiệu “ Giỏi việc nước, đảm việc nhà” năm 2017 và tiếp tục phong trào thi đua năm 2018</w:t>
      </w:r>
    </w:p>
    <w:p w:rsidR="00584527" w:rsidRPr="00851FED" w:rsidRDefault="00584527" w:rsidP="00584527">
      <w:pPr>
        <w:ind w:firstLine="720"/>
        <w:rPr>
          <w:rFonts w:ascii="Times New Roman" w:hAnsi="Times New Roman"/>
          <w:sz w:val="26"/>
          <w:szCs w:val="26"/>
        </w:rPr>
      </w:pPr>
      <w:r w:rsidRPr="00851FED">
        <w:rPr>
          <w:rFonts w:ascii="Times New Roman" w:hAnsi="Times New Roman"/>
          <w:sz w:val="26"/>
          <w:szCs w:val="26"/>
        </w:rPr>
        <w:t>- Tổ chức hoạt động tuyên truyền, ôn lại truyền thống đấu tranh của phụ nữ Việt Nam và phụ nữ thế giới; các hoạt động tuyên truyền về lịch sử, ý nghĩa, chủ đề và thông điệp của Liên hiệp quốc về Ngày Quốc tế Hạnh phúc 20/3, chính sách của Đảng và Nhà nước về chính sách liên quan đến lao động nữ, bình đẳng giới, an sinh xã hội, xây dựng gia đình no ấm, tiến bộ, hạnh phúc,…</w:t>
      </w:r>
    </w:p>
    <w:p w:rsidR="00584527" w:rsidRPr="00851FED" w:rsidRDefault="00584527" w:rsidP="00584527">
      <w:pPr>
        <w:ind w:left="720"/>
        <w:rPr>
          <w:rFonts w:ascii="Times New Roman" w:hAnsi="Times New Roman"/>
          <w:sz w:val="26"/>
          <w:szCs w:val="26"/>
        </w:rPr>
      </w:pPr>
      <w:r w:rsidRPr="00851FED">
        <w:rPr>
          <w:rFonts w:ascii="Times New Roman" w:hAnsi="Times New Roman"/>
          <w:sz w:val="26"/>
          <w:szCs w:val="26"/>
        </w:rPr>
        <w:t>- Tiếp tục vận động thực hiện chương trình học bổng Nguyễn Đức Cảnh.</w:t>
      </w:r>
    </w:p>
    <w:p w:rsidR="00584527" w:rsidRPr="00851FED" w:rsidRDefault="00584527" w:rsidP="00584527">
      <w:pPr>
        <w:ind w:firstLine="700"/>
        <w:jc w:val="both"/>
        <w:rPr>
          <w:rFonts w:ascii="Times New Roman" w:hAnsi="Times New Roman"/>
          <w:sz w:val="26"/>
          <w:szCs w:val="26"/>
        </w:rPr>
      </w:pPr>
      <w:r w:rsidRPr="00851FED">
        <w:rPr>
          <w:rFonts w:ascii="Times New Roman" w:hAnsi="Times New Roman"/>
          <w:sz w:val="26"/>
          <w:szCs w:val="26"/>
        </w:rPr>
        <w:t xml:space="preserve">- Tổ chức </w:t>
      </w:r>
      <w:r w:rsidR="001908F6">
        <w:rPr>
          <w:rFonts w:ascii="Times New Roman" w:hAnsi="Times New Roman"/>
          <w:sz w:val="26"/>
          <w:szCs w:val="26"/>
        </w:rPr>
        <w:t>cho các tổ công đoàn thi nấu ăn</w:t>
      </w:r>
      <w:r w:rsidRPr="00851FED">
        <w:rPr>
          <w:rFonts w:ascii="Times New Roman" w:hAnsi="Times New Roman"/>
          <w:sz w:val="26"/>
          <w:szCs w:val="26"/>
        </w:rPr>
        <w:t>.</w:t>
      </w:r>
    </w:p>
    <w:p w:rsidR="00584527" w:rsidRPr="00851FED" w:rsidRDefault="00584527" w:rsidP="00584527">
      <w:pPr>
        <w:jc w:val="both"/>
        <w:rPr>
          <w:rFonts w:ascii="Times New Roman" w:hAnsi="Times New Roman"/>
          <w:b/>
          <w:sz w:val="26"/>
          <w:szCs w:val="26"/>
        </w:rPr>
      </w:pPr>
      <w:r w:rsidRPr="00851FED">
        <w:rPr>
          <w:rFonts w:ascii="Times New Roman" w:hAnsi="Times New Roman"/>
          <w:b/>
          <w:sz w:val="26"/>
          <w:szCs w:val="26"/>
        </w:rPr>
        <w:t>III. ĐỐI TƯỢNG THAM GIA:</w:t>
      </w:r>
    </w:p>
    <w:p w:rsidR="00584527" w:rsidRPr="00851FED" w:rsidRDefault="00584527" w:rsidP="00584527">
      <w:pPr>
        <w:numPr>
          <w:ilvl w:val="0"/>
          <w:numId w:val="9"/>
        </w:numPr>
        <w:jc w:val="both"/>
        <w:rPr>
          <w:rFonts w:ascii="Times New Roman" w:hAnsi="Times New Roman"/>
          <w:sz w:val="26"/>
          <w:szCs w:val="26"/>
        </w:rPr>
      </w:pPr>
      <w:r w:rsidRPr="00851FED">
        <w:rPr>
          <w:rFonts w:ascii="Times New Roman" w:hAnsi="Times New Roman"/>
          <w:sz w:val="26"/>
          <w:szCs w:val="26"/>
        </w:rPr>
        <w:t>Tất cả cán bộ quản lí, giáo viên, nhân viên của trường Tiểu học Tân Nhựt</w:t>
      </w:r>
    </w:p>
    <w:p w:rsidR="00584527" w:rsidRPr="00851FED" w:rsidRDefault="00584527" w:rsidP="00584527">
      <w:pPr>
        <w:jc w:val="both"/>
        <w:rPr>
          <w:rFonts w:ascii="Times New Roman" w:hAnsi="Times New Roman"/>
          <w:b/>
          <w:sz w:val="26"/>
          <w:szCs w:val="26"/>
        </w:rPr>
      </w:pPr>
      <w:r w:rsidRPr="00851FED">
        <w:rPr>
          <w:rFonts w:ascii="Times New Roman" w:hAnsi="Times New Roman"/>
          <w:b/>
          <w:sz w:val="26"/>
          <w:szCs w:val="26"/>
        </w:rPr>
        <w:t>IV. THỜI GIAN, ĐỊA ĐIỂM:</w:t>
      </w:r>
    </w:p>
    <w:p w:rsidR="00584527" w:rsidRPr="00851FED" w:rsidRDefault="00584527" w:rsidP="00584527">
      <w:pPr>
        <w:numPr>
          <w:ilvl w:val="0"/>
          <w:numId w:val="8"/>
        </w:numPr>
        <w:jc w:val="both"/>
        <w:rPr>
          <w:rFonts w:ascii="Times New Roman" w:hAnsi="Times New Roman"/>
          <w:sz w:val="26"/>
          <w:szCs w:val="26"/>
        </w:rPr>
      </w:pPr>
      <w:r w:rsidRPr="00851FED">
        <w:rPr>
          <w:rFonts w:ascii="Times New Roman" w:hAnsi="Times New Roman"/>
          <w:b/>
          <w:sz w:val="26"/>
          <w:szCs w:val="26"/>
        </w:rPr>
        <w:t>Thời gian</w:t>
      </w:r>
      <w:r w:rsidRPr="00851FED">
        <w:rPr>
          <w:rFonts w:ascii="Times New Roman" w:hAnsi="Times New Roman"/>
          <w:sz w:val="26"/>
          <w:szCs w:val="26"/>
        </w:rPr>
        <w:t>:16 giờ 30 đến 18 giờ 30, ngày thứ ba 8/03/2018</w:t>
      </w:r>
    </w:p>
    <w:p w:rsidR="00584527" w:rsidRPr="00851FED" w:rsidRDefault="00584527" w:rsidP="00584527">
      <w:pPr>
        <w:numPr>
          <w:ilvl w:val="0"/>
          <w:numId w:val="8"/>
        </w:numPr>
        <w:jc w:val="both"/>
        <w:rPr>
          <w:rFonts w:ascii="Times New Roman" w:hAnsi="Times New Roman"/>
          <w:sz w:val="26"/>
          <w:szCs w:val="26"/>
        </w:rPr>
      </w:pPr>
      <w:r w:rsidRPr="00851FED">
        <w:rPr>
          <w:rFonts w:ascii="Times New Roman" w:hAnsi="Times New Roman"/>
          <w:b/>
          <w:sz w:val="26"/>
          <w:szCs w:val="26"/>
        </w:rPr>
        <w:lastRenderedPageBreak/>
        <w:t>Địa điểm</w:t>
      </w:r>
      <w:r w:rsidRPr="00851FED">
        <w:rPr>
          <w:rFonts w:ascii="Times New Roman" w:hAnsi="Times New Roman"/>
          <w:sz w:val="26"/>
          <w:szCs w:val="26"/>
        </w:rPr>
        <w:t>:</w:t>
      </w:r>
      <w:r w:rsidRPr="00851FED">
        <w:rPr>
          <w:rFonts w:ascii="Times New Roman" w:hAnsi="Times New Roman"/>
          <w:sz w:val="26"/>
          <w:szCs w:val="26"/>
        </w:rPr>
        <w:tab/>
        <w:t xml:space="preserve"> Sân trường</w:t>
      </w:r>
      <w:r w:rsidRPr="00851FED">
        <w:rPr>
          <w:rFonts w:ascii="Times New Roman" w:hAnsi="Times New Roman"/>
          <w:sz w:val="26"/>
          <w:szCs w:val="26"/>
        </w:rPr>
        <w:tab/>
      </w:r>
      <w:r w:rsidRPr="00851FED">
        <w:rPr>
          <w:rFonts w:ascii="Times New Roman" w:hAnsi="Times New Roman"/>
          <w:sz w:val="26"/>
          <w:szCs w:val="26"/>
        </w:rPr>
        <w:tab/>
        <w:t xml:space="preserve"> </w:t>
      </w:r>
    </w:p>
    <w:p w:rsidR="00584527" w:rsidRPr="00851FED" w:rsidRDefault="00584527" w:rsidP="00584527">
      <w:pPr>
        <w:jc w:val="both"/>
        <w:rPr>
          <w:rFonts w:ascii="Times New Roman" w:hAnsi="Times New Roman"/>
          <w:sz w:val="26"/>
          <w:szCs w:val="26"/>
        </w:rPr>
      </w:pPr>
      <w:r w:rsidRPr="00851FED">
        <w:rPr>
          <w:rFonts w:ascii="Times New Roman" w:hAnsi="Times New Roman"/>
          <w:b/>
          <w:sz w:val="26"/>
          <w:szCs w:val="26"/>
        </w:rPr>
        <w:t>V</w:t>
      </w:r>
      <w:r w:rsidRPr="00851FED">
        <w:rPr>
          <w:rFonts w:ascii="Times New Roman" w:hAnsi="Times New Roman"/>
          <w:sz w:val="26"/>
          <w:szCs w:val="26"/>
        </w:rPr>
        <w:t xml:space="preserve">. </w:t>
      </w:r>
      <w:r w:rsidRPr="00851FED">
        <w:rPr>
          <w:rFonts w:ascii="Times New Roman" w:hAnsi="Times New Roman"/>
          <w:b/>
          <w:sz w:val="26"/>
          <w:szCs w:val="26"/>
        </w:rPr>
        <w:t>PHÂN CÔNG THỰC HIỆN</w:t>
      </w:r>
      <w:r w:rsidRPr="00851FED">
        <w:rPr>
          <w:rFonts w:ascii="Times New Roman" w:hAnsi="Times New Roman"/>
          <w:sz w:val="26"/>
          <w:szCs w:val="26"/>
        </w:rPr>
        <w:t>:</w:t>
      </w:r>
    </w:p>
    <w:p w:rsidR="00584527" w:rsidRPr="00851FED" w:rsidRDefault="00584527" w:rsidP="00584527">
      <w:pPr>
        <w:numPr>
          <w:ilvl w:val="0"/>
          <w:numId w:val="7"/>
        </w:numPr>
        <w:jc w:val="both"/>
        <w:rPr>
          <w:rFonts w:ascii="Times New Roman" w:hAnsi="Times New Roman"/>
          <w:b/>
          <w:sz w:val="26"/>
          <w:szCs w:val="26"/>
        </w:rPr>
      </w:pPr>
      <w:r w:rsidRPr="00851FED">
        <w:rPr>
          <w:rFonts w:ascii="Times New Roman" w:hAnsi="Times New Roman"/>
          <w:b/>
          <w:sz w:val="26"/>
          <w:szCs w:val="26"/>
        </w:rPr>
        <w:t>Thành lập Ban tổ chức:</w:t>
      </w:r>
    </w:p>
    <w:p w:rsidR="00584527" w:rsidRPr="00851FED" w:rsidRDefault="001908F6" w:rsidP="001908F6">
      <w:pPr>
        <w:ind w:firstLine="700"/>
        <w:jc w:val="both"/>
        <w:rPr>
          <w:rFonts w:ascii="Times New Roman" w:hAnsi="Times New Roman"/>
          <w:sz w:val="26"/>
          <w:szCs w:val="26"/>
        </w:rPr>
      </w:pPr>
      <w:r>
        <w:rPr>
          <w:rFonts w:ascii="Times New Roman" w:hAnsi="Times New Roman"/>
          <w:sz w:val="26"/>
          <w:szCs w:val="26"/>
        </w:rPr>
        <w:t xml:space="preserve">- </w:t>
      </w:r>
      <w:r w:rsidR="00584527" w:rsidRPr="00851FED">
        <w:rPr>
          <w:rFonts w:ascii="Times New Roman" w:hAnsi="Times New Roman"/>
          <w:sz w:val="26"/>
          <w:szCs w:val="26"/>
        </w:rPr>
        <w:t>Thầy Dương Văn Toàn:</w:t>
      </w:r>
      <w:r w:rsidR="00584527" w:rsidRPr="00851FED">
        <w:rPr>
          <w:rFonts w:ascii="Times New Roman" w:hAnsi="Times New Roman"/>
          <w:sz w:val="26"/>
          <w:szCs w:val="26"/>
        </w:rPr>
        <w:tab/>
      </w:r>
      <w:r w:rsidR="00584527" w:rsidRPr="00851FED">
        <w:rPr>
          <w:rFonts w:ascii="Times New Roman" w:hAnsi="Times New Roman"/>
          <w:sz w:val="26"/>
          <w:szCs w:val="26"/>
        </w:rPr>
        <w:tab/>
      </w:r>
      <w:r w:rsidR="00584527" w:rsidRPr="00851FED">
        <w:rPr>
          <w:rFonts w:ascii="Times New Roman" w:hAnsi="Times New Roman"/>
          <w:sz w:val="26"/>
          <w:szCs w:val="26"/>
        </w:rPr>
        <w:tab/>
        <w:t>CTCĐ</w:t>
      </w:r>
      <w:r w:rsidR="00584527" w:rsidRPr="00851FED">
        <w:rPr>
          <w:rFonts w:ascii="Times New Roman" w:hAnsi="Times New Roman"/>
          <w:sz w:val="26"/>
          <w:szCs w:val="26"/>
        </w:rPr>
        <w:tab/>
      </w:r>
      <w:r w:rsidR="00584527" w:rsidRPr="00851FED">
        <w:rPr>
          <w:rFonts w:ascii="Times New Roman" w:hAnsi="Times New Roman"/>
          <w:sz w:val="26"/>
          <w:szCs w:val="26"/>
        </w:rPr>
        <w:tab/>
      </w:r>
      <w:r w:rsidR="00584527" w:rsidRPr="00851FED">
        <w:rPr>
          <w:rFonts w:ascii="Times New Roman" w:hAnsi="Times New Roman"/>
          <w:sz w:val="26"/>
          <w:szCs w:val="26"/>
        </w:rPr>
        <w:tab/>
        <w:t>Trưởng ban</w:t>
      </w:r>
    </w:p>
    <w:p w:rsidR="00584527" w:rsidRPr="00851FED" w:rsidRDefault="001908F6" w:rsidP="001908F6">
      <w:pPr>
        <w:ind w:firstLine="700"/>
        <w:jc w:val="both"/>
        <w:rPr>
          <w:rFonts w:ascii="Times New Roman" w:hAnsi="Times New Roman"/>
          <w:sz w:val="26"/>
          <w:szCs w:val="26"/>
        </w:rPr>
      </w:pPr>
      <w:r>
        <w:rPr>
          <w:rFonts w:ascii="Times New Roman" w:hAnsi="Times New Roman"/>
          <w:sz w:val="26"/>
          <w:szCs w:val="26"/>
        </w:rPr>
        <w:t xml:space="preserve">- </w:t>
      </w:r>
      <w:r w:rsidR="00584527" w:rsidRPr="00851FED">
        <w:rPr>
          <w:rFonts w:ascii="Times New Roman" w:hAnsi="Times New Roman"/>
          <w:sz w:val="26"/>
          <w:szCs w:val="26"/>
        </w:rPr>
        <w:t>Thầy Võ Thanh Tâm:</w:t>
      </w:r>
      <w:r w:rsidR="00584527" w:rsidRPr="00851FED">
        <w:rPr>
          <w:rFonts w:ascii="Times New Roman" w:hAnsi="Times New Roman"/>
          <w:sz w:val="26"/>
          <w:szCs w:val="26"/>
        </w:rPr>
        <w:tab/>
      </w:r>
      <w:r w:rsidR="00584527" w:rsidRPr="00851FED">
        <w:rPr>
          <w:rFonts w:ascii="Times New Roman" w:hAnsi="Times New Roman"/>
          <w:sz w:val="26"/>
          <w:szCs w:val="26"/>
        </w:rPr>
        <w:tab/>
      </w:r>
      <w:r w:rsidR="00584527" w:rsidRPr="00851FED">
        <w:rPr>
          <w:rFonts w:ascii="Times New Roman" w:hAnsi="Times New Roman"/>
          <w:sz w:val="26"/>
          <w:szCs w:val="26"/>
        </w:rPr>
        <w:tab/>
        <w:t>HT</w:t>
      </w:r>
      <w:r w:rsidR="00584527" w:rsidRPr="00851FED">
        <w:rPr>
          <w:rFonts w:ascii="Times New Roman" w:hAnsi="Times New Roman"/>
          <w:sz w:val="26"/>
          <w:szCs w:val="26"/>
        </w:rPr>
        <w:tab/>
      </w:r>
      <w:r w:rsidR="00584527" w:rsidRPr="00851FED">
        <w:rPr>
          <w:rFonts w:ascii="Times New Roman" w:hAnsi="Times New Roman"/>
          <w:sz w:val="26"/>
          <w:szCs w:val="26"/>
        </w:rPr>
        <w:tab/>
      </w:r>
      <w:r w:rsidR="00584527" w:rsidRPr="00851FED">
        <w:rPr>
          <w:rFonts w:ascii="Times New Roman" w:hAnsi="Times New Roman"/>
          <w:sz w:val="26"/>
          <w:szCs w:val="26"/>
        </w:rPr>
        <w:tab/>
        <w:t>Phó ban</w:t>
      </w:r>
    </w:p>
    <w:p w:rsidR="00584527" w:rsidRPr="00851FED" w:rsidRDefault="001908F6" w:rsidP="001908F6">
      <w:pPr>
        <w:ind w:firstLine="700"/>
        <w:jc w:val="both"/>
        <w:rPr>
          <w:rFonts w:ascii="Times New Roman" w:hAnsi="Times New Roman"/>
          <w:sz w:val="26"/>
          <w:szCs w:val="26"/>
        </w:rPr>
      </w:pPr>
      <w:r>
        <w:rPr>
          <w:rFonts w:ascii="Times New Roman" w:hAnsi="Times New Roman"/>
          <w:sz w:val="26"/>
          <w:szCs w:val="26"/>
        </w:rPr>
        <w:t xml:space="preserve">- </w:t>
      </w:r>
      <w:r w:rsidR="00584527" w:rsidRPr="00851FED">
        <w:rPr>
          <w:rFonts w:ascii="Times New Roman" w:hAnsi="Times New Roman"/>
          <w:sz w:val="26"/>
          <w:szCs w:val="26"/>
        </w:rPr>
        <w:t>Cô Đinh Thanh Huệ:</w:t>
      </w:r>
      <w:r w:rsidR="00584527" w:rsidRPr="00851FED">
        <w:rPr>
          <w:rFonts w:ascii="Times New Roman" w:hAnsi="Times New Roman"/>
          <w:sz w:val="26"/>
          <w:szCs w:val="26"/>
        </w:rPr>
        <w:tab/>
      </w:r>
      <w:r w:rsidR="00584527" w:rsidRPr="00851FED">
        <w:rPr>
          <w:rFonts w:ascii="Times New Roman" w:hAnsi="Times New Roman"/>
          <w:sz w:val="26"/>
          <w:szCs w:val="26"/>
        </w:rPr>
        <w:tab/>
        <w:t xml:space="preserve">           TBNC </w:t>
      </w:r>
      <w:r w:rsidR="00584527" w:rsidRPr="00851FED">
        <w:rPr>
          <w:rFonts w:ascii="Times New Roman" w:hAnsi="Times New Roman"/>
          <w:sz w:val="26"/>
          <w:szCs w:val="26"/>
        </w:rPr>
        <w:tab/>
      </w:r>
      <w:r w:rsidR="00584527" w:rsidRPr="00851FED">
        <w:rPr>
          <w:rFonts w:ascii="Times New Roman" w:hAnsi="Times New Roman"/>
          <w:sz w:val="26"/>
          <w:szCs w:val="26"/>
        </w:rPr>
        <w:tab/>
        <w:t>Thành viên</w:t>
      </w:r>
    </w:p>
    <w:p w:rsidR="00584527" w:rsidRPr="00851FED" w:rsidRDefault="00584527" w:rsidP="00584527">
      <w:pPr>
        <w:numPr>
          <w:ilvl w:val="0"/>
          <w:numId w:val="7"/>
        </w:numPr>
        <w:jc w:val="both"/>
        <w:rPr>
          <w:rFonts w:ascii="Times New Roman" w:hAnsi="Times New Roman"/>
          <w:b/>
          <w:sz w:val="26"/>
          <w:szCs w:val="26"/>
        </w:rPr>
      </w:pPr>
      <w:r w:rsidRPr="00851FED">
        <w:rPr>
          <w:rFonts w:ascii="Times New Roman" w:hAnsi="Times New Roman"/>
          <w:b/>
          <w:sz w:val="26"/>
          <w:szCs w:val="26"/>
        </w:rPr>
        <w:t>Thành lập Ban Giám khảo:</w:t>
      </w:r>
    </w:p>
    <w:p w:rsidR="00584527" w:rsidRPr="00851FED" w:rsidRDefault="00584527" w:rsidP="00584527">
      <w:pPr>
        <w:ind w:left="700"/>
        <w:jc w:val="both"/>
        <w:rPr>
          <w:rFonts w:ascii="Times New Roman" w:hAnsi="Times New Roman"/>
          <w:sz w:val="26"/>
          <w:szCs w:val="26"/>
        </w:rPr>
      </w:pPr>
      <w:r w:rsidRPr="00851FED">
        <w:rPr>
          <w:rFonts w:ascii="Times New Roman" w:hAnsi="Times New Roman"/>
          <w:sz w:val="26"/>
          <w:szCs w:val="26"/>
        </w:rPr>
        <w:t>- Thầy  Võ Thanh Tâm</w:t>
      </w:r>
      <w:r w:rsidRPr="00851FED">
        <w:rPr>
          <w:rFonts w:ascii="Times New Roman" w:hAnsi="Times New Roman"/>
          <w:sz w:val="26"/>
          <w:szCs w:val="26"/>
        </w:rPr>
        <w:tab/>
      </w:r>
      <w:r w:rsidRPr="00851FED">
        <w:rPr>
          <w:rFonts w:ascii="Times New Roman" w:hAnsi="Times New Roman"/>
          <w:sz w:val="26"/>
          <w:szCs w:val="26"/>
        </w:rPr>
        <w:tab/>
        <w:t xml:space="preserve">    </w:t>
      </w:r>
      <w:r w:rsidRPr="00851FED">
        <w:rPr>
          <w:rFonts w:ascii="Times New Roman" w:hAnsi="Times New Roman"/>
          <w:sz w:val="26"/>
          <w:szCs w:val="26"/>
        </w:rPr>
        <w:tab/>
        <w:t>HT</w:t>
      </w:r>
      <w:r w:rsidRPr="00851FED">
        <w:rPr>
          <w:rFonts w:ascii="Times New Roman" w:hAnsi="Times New Roman"/>
          <w:sz w:val="26"/>
          <w:szCs w:val="26"/>
        </w:rPr>
        <w:tab/>
      </w:r>
      <w:r w:rsidRPr="00851FED">
        <w:rPr>
          <w:rFonts w:ascii="Times New Roman" w:hAnsi="Times New Roman"/>
          <w:sz w:val="26"/>
          <w:szCs w:val="26"/>
        </w:rPr>
        <w:tab/>
      </w:r>
      <w:r w:rsidRPr="00851FED">
        <w:rPr>
          <w:rFonts w:ascii="Times New Roman" w:hAnsi="Times New Roman"/>
          <w:sz w:val="26"/>
          <w:szCs w:val="26"/>
        </w:rPr>
        <w:tab/>
        <w:t>Trưởng ban</w:t>
      </w:r>
    </w:p>
    <w:p w:rsidR="00584527" w:rsidRPr="00851FED" w:rsidRDefault="00584527" w:rsidP="00584527">
      <w:pPr>
        <w:ind w:firstLine="720"/>
        <w:rPr>
          <w:sz w:val="26"/>
          <w:szCs w:val="26"/>
        </w:rPr>
      </w:pPr>
      <w:r w:rsidRPr="00851FED">
        <w:rPr>
          <w:rFonts w:ascii="Times New Roman" w:hAnsi="Times New Roman"/>
          <w:sz w:val="26"/>
          <w:szCs w:val="26"/>
        </w:rPr>
        <w:t>- Cô Võ Thị Huyền Trang</w:t>
      </w:r>
      <w:r w:rsidRPr="00851FED">
        <w:rPr>
          <w:sz w:val="26"/>
          <w:szCs w:val="26"/>
        </w:rPr>
        <w:t xml:space="preserve">   </w:t>
      </w:r>
      <w:r w:rsidRPr="00851FED">
        <w:rPr>
          <w:sz w:val="26"/>
          <w:szCs w:val="26"/>
        </w:rPr>
        <w:tab/>
      </w:r>
      <w:r w:rsidRPr="00851FED">
        <w:rPr>
          <w:sz w:val="26"/>
          <w:szCs w:val="26"/>
        </w:rPr>
        <w:tab/>
        <w:t>P.HT</w:t>
      </w:r>
      <w:r w:rsidRPr="00851FED">
        <w:rPr>
          <w:sz w:val="26"/>
          <w:szCs w:val="26"/>
        </w:rPr>
        <w:tab/>
      </w:r>
      <w:r w:rsidRPr="00851FED">
        <w:rPr>
          <w:sz w:val="26"/>
          <w:szCs w:val="26"/>
        </w:rPr>
        <w:tab/>
      </w:r>
      <w:r w:rsidRPr="00851FED">
        <w:rPr>
          <w:sz w:val="26"/>
          <w:szCs w:val="26"/>
        </w:rPr>
        <w:tab/>
      </w:r>
      <w:r w:rsidRPr="00851FED">
        <w:rPr>
          <w:rFonts w:ascii="Times New Roman" w:hAnsi="Times New Roman"/>
          <w:sz w:val="26"/>
          <w:szCs w:val="26"/>
        </w:rPr>
        <w:t>Phó ban</w:t>
      </w:r>
    </w:p>
    <w:p w:rsidR="00584527" w:rsidRPr="00851FED" w:rsidRDefault="00584527" w:rsidP="00584527">
      <w:pPr>
        <w:ind w:left="700"/>
        <w:jc w:val="both"/>
        <w:rPr>
          <w:rFonts w:ascii="Times New Roman" w:hAnsi="Times New Roman"/>
          <w:sz w:val="26"/>
          <w:szCs w:val="26"/>
        </w:rPr>
      </w:pPr>
      <w:r w:rsidRPr="00851FED">
        <w:rPr>
          <w:rFonts w:ascii="Times New Roman" w:hAnsi="Times New Roman"/>
          <w:sz w:val="26"/>
          <w:szCs w:val="26"/>
        </w:rPr>
        <w:t>- Cô Phan Kim Nga</w:t>
      </w:r>
      <w:r w:rsidRPr="00851FED">
        <w:rPr>
          <w:rFonts w:ascii="Times New Roman" w:hAnsi="Times New Roman"/>
          <w:sz w:val="26"/>
          <w:szCs w:val="26"/>
        </w:rPr>
        <w:tab/>
      </w:r>
      <w:r w:rsidRPr="00851FED">
        <w:rPr>
          <w:rFonts w:ascii="Times New Roman" w:hAnsi="Times New Roman"/>
          <w:sz w:val="26"/>
          <w:szCs w:val="26"/>
        </w:rPr>
        <w:tab/>
      </w:r>
      <w:r w:rsidRPr="00851FED">
        <w:rPr>
          <w:rFonts w:ascii="Times New Roman" w:hAnsi="Times New Roman"/>
          <w:sz w:val="26"/>
          <w:szCs w:val="26"/>
        </w:rPr>
        <w:tab/>
      </w:r>
      <w:r w:rsidRPr="00851FED">
        <w:rPr>
          <w:rFonts w:ascii="Times New Roman" w:hAnsi="Times New Roman"/>
          <w:sz w:val="26"/>
          <w:szCs w:val="26"/>
        </w:rPr>
        <w:tab/>
        <w:t>UBKT</w:t>
      </w:r>
      <w:r w:rsidRPr="00851FED">
        <w:rPr>
          <w:rFonts w:ascii="Times New Roman" w:hAnsi="Times New Roman"/>
          <w:sz w:val="26"/>
          <w:szCs w:val="26"/>
        </w:rPr>
        <w:tab/>
      </w:r>
      <w:r w:rsidRPr="00851FED">
        <w:rPr>
          <w:rFonts w:ascii="Times New Roman" w:hAnsi="Times New Roman"/>
          <w:sz w:val="26"/>
          <w:szCs w:val="26"/>
        </w:rPr>
        <w:tab/>
      </w:r>
      <w:r w:rsidRPr="00851FED">
        <w:rPr>
          <w:rFonts w:ascii="Times New Roman" w:hAnsi="Times New Roman"/>
          <w:sz w:val="26"/>
          <w:szCs w:val="26"/>
        </w:rPr>
        <w:tab/>
        <w:t>Thành viên</w:t>
      </w:r>
    </w:p>
    <w:p w:rsidR="00584527" w:rsidRPr="00851FED" w:rsidRDefault="00584527" w:rsidP="00584527">
      <w:pPr>
        <w:ind w:left="700"/>
        <w:jc w:val="both"/>
        <w:rPr>
          <w:rFonts w:ascii="Times New Roman" w:hAnsi="Times New Roman"/>
          <w:b/>
          <w:sz w:val="26"/>
          <w:szCs w:val="26"/>
        </w:rPr>
      </w:pPr>
      <w:r w:rsidRPr="00851FED">
        <w:rPr>
          <w:rFonts w:ascii="Times New Roman" w:hAnsi="Times New Roman"/>
          <w:b/>
          <w:sz w:val="26"/>
          <w:szCs w:val="26"/>
        </w:rPr>
        <w:t>3. Tổ chức thực hiện:</w:t>
      </w:r>
    </w:p>
    <w:p w:rsidR="00584527" w:rsidRPr="00851FED" w:rsidRDefault="00584527" w:rsidP="00584527">
      <w:pPr>
        <w:ind w:firstLine="700"/>
        <w:jc w:val="both"/>
        <w:rPr>
          <w:rFonts w:ascii="Times New Roman" w:hAnsi="Times New Roman"/>
          <w:sz w:val="26"/>
          <w:szCs w:val="26"/>
        </w:rPr>
      </w:pPr>
      <w:r w:rsidRPr="00851FED">
        <w:rPr>
          <w:rFonts w:ascii="Times New Roman" w:hAnsi="Times New Roman"/>
          <w:sz w:val="26"/>
          <w:szCs w:val="26"/>
        </w:rPr>
        <w:t xml:space="preserve">- Thầy Dương Văn Toàn – CTCĐ: Chịu trách nhiệm chung;  </w:t>
      </w:r>
    </w:p>
    <w:p w:rsidR="00584527" w:rsidRPr="00851FED" w:rsidRDefault="00584527" w:rsidP="00584527">
      <w:pPr>
        <w:ind w:firstLine="700"/>
        <w:jc w:val="both"/>
        <w:rPr>
          <w:rFonts w:ascii="Times New Roman" w:hAnsi="Times New Roman"/>
          <w:sz w:val="26"/>
          <w:szCs w:val="26"/>
        </w:rPr>
      </w:pPr>
      <w:r w:rsidRPr="00851FED">
        <w:rPr>
          <w:rFonts w:ascii="Times New Roman" w:hAnsi="Times New Roman"/>
          <w:sz w:val="26"/>
          <w:szCs w:val="26"/>
        </w:rPr>
        <w:t xml:space="preserve">- Trưởng ban nữ công lập kế hoạch tổ chức; </w:t>
      </w:r>
    </w:p>
    <w:p w:rsidR="00584527" w:rsidRPr="00851FED" w:rsidRDefault="00584527" w:rsidP="00584527">
      <w:pPr>
        <w:ind w:firstLine="720"/>
        <w:rPr>
          <w:rFonts w:ascii="Times New Roman" w:hAnsi="Times New Roman"/>
          <w:sz w:val="26"/>
          <w:szCs w:val="26"/>
        </w:rPr>
      </w:pPr>
      <w:r w:rsidRPr="00851FED">
        <w:rPr>
          <w:rFonts w:ascii="Times New Roman" w:hAnsi="Times New Roman"/>
          <w:sz w:val="26"/>
          <w:szCs w:val="26"/>
        </w:rPr>
        <w:t xml:space="preserve">- Cô </w:t>
      </w:r>
      <w:r w:rsidR="001908F6">
        <w:rPr>
          <w:rFonts w:ascii="Times New Roman" w:hAnsi="Times New Roman"/>
          <w:sz w:val="26"/>
          <w:szCs w:val="26"/>
        </w:rPr>
        <w:t>Đinh Thanh Huệ</w:t>
      </w:r>
      <w:r w:rsidRPr="00851FED">
        <w:rPr>
          <w:rFonts w:ascii="Times New Roman" w:hAnsi="Times New Roman"/>
          <w:sz w:val="26"/>
          <w:szCs w:val="26"/>
        </w:rPr>
        <w:t>– TBNC: Ô</w:t>
      </w:r>
      <w:r w:rsidRPr="00851FED">
        <w:rPr>
          <w:rFonts w:ascii="Times New Roman" w:hAnsi="Times New Roman"/>
          <w:sz w:val="26"/>
          <w:szCs w:val="26"/>
          <w:lang w:val="vi-VN"/>
        </w:rPr>
        <w:t>n lại truyền thống hào hùng của cuộc khởi nghĩa Hai Bà Trưng, truyền thống đấu tranh anh dũng của phụ nữ Việt Nam và phụ nữ thế giới;</w:t>
      </w:r>
      <w:r w:rsidRPr="00851FED">
        <w:rPr>
          <w:rFonts w:ascii="Times New Roman" w:hAnsi="Times New Roman"/>
          <w:sz w:val="26"/>
          <w:szCs w:val="26"/>
        </w:rPr>
        <w:t xml:space="preserve"> Tuyên truyền, giáo dục phẩm chất, đạo đức phụ nữ Việt Nam thời kì đẩy mạnh CNH –HĐH Giáo dục triệu bà mẹ nuôi dạy con tốt, Đề án 404 của Thủ tướng chính phủ về “ Hỗ trợ, phát triển nhóm trẻ độc lập, tư thục ở khu vực công nghiệp, khu chế xuất đến năm 2020”.</w:t>
      </w:r>
    </w:p>
    <w:p w:rsidR="00584527" w:rsidRPr="00851FED" w:rsidRDefault="00584527" w:rsidP="00584527">
      <w:pPr>
        <w:ind w:firstLine="720"/>
        <w:rPr>
          <w:rFonts w:ascii="Times New Roman" w:hAnsi="Times New Roman"/>
          <w:sz w:val="26"/>
          <w:szCs w:val="26"/>
        </w:rPr>
      </w:pPr>
      <w:r w:rsidRPr="00851FED">
        <w:rPr>
          <w:rFonts w:ascii="Times New Roman" w:hAnsi="Times New Roman"/>
          <w:sz w:val="26"/>
          <w:szCs w:val="26"/>
        </w:rPr>
        <w:t>- Tuyên dương nữ CNVC-LĐ đạt danh hiệu “ Giỏi việc nước, đảm việc nhà” năm 2017 và tiếp tục phong trào thi đua năm 2018</w:t>
      </w:r>
    </w:p>
    <w:p w:rsidR="00584527" w:rsidRPr="00851FED" w:rsidRDefault="00584527" w:rsidP="00584527">
      <w:pPr>
        <w:ind w:firstLine="700"/>
        <w:jc w:val="both"/>
        <w:rPr>
          <w:rFonts w:ascii="Times New Roman" w:hAnsi="Times New Roman"/>
          <w:sz w:val="26"/>
          <w:szCs w:val="26"/>
        </w:rPr>
      </w:pPr>
      <w:r w:rsidRPr="00851FED">
        <w:rPr>
          <w:rFonts w:ascii="Times New Roman" w:hAnsi="Times New Roman"/>
          <w:sz w:val="26"/>
          <w:szCs w:val="26"/>
        </w:rPr>
        <w:t>- Cô Phan Kim Nga - UBKT: Ra biểu điểm chấm thi và quyết toán kinh phí tổ chức thực hiện</w:t>
      </w:r>
    </w:p>
    <w:p w:rsidR="00584527" w:rsidRPr="00851FED" w:rsidRDefault="00584527" w:rsidP="00584527">
      <w:pPr>
        <w:ind w:firstLine="700"/>
        <w:jc w:val="both"/>
        <w:rPr>
          <w:rFonts w:ascii="Times New Roman" w:hAnsi="Times New Roman"/>
          <w:sz w:val="26"/>
          <w:szCs w:val="26"/>
        </w:rPr>
      </w:pPr>
      <w:r w:rsidRPr="00851FED">
        <w:rPr>
          <w:rFonts w:ascii="Times New Roman" w:hAnsi="Times New Roman"/>
          <w:sz w:val="26"/>
          <w:szCs w:val="26"/>
        </w:rPr>
        <w:t>- Cô Đinh Thanh Huệ : tổ chức cho 3 tổ công đoàn thực hành.</w:t>
      </w:r>
    </w:p>
    <w:p w:rsidR="00584527" w:rsidRPr="00851FED" w:rsidRDefault="00584527" w:rsidP="00584527">
      <w:pPr>
        <w:ind w:firstLine="700"/>
        <w:jc w:val="both"/>
        <w:rPr>
          <w:rFonts w:ascii="Times New Roman" w:hAnsi="Times New Roman"/>
          <w:sz w:val="26"/>
          <w:szCs w:val="26"/>
        </w:rPr>
      </w:pPr>
      <w:r w:rsidRPr="00851FED">
        <w:rPr>
          <w:rFonts w:ascii="Times New Roman" w:hAnsi="Times New Roman"/>
          <w:sz w:val="26"/>
          <w:szCs w:val="26"/>
        </w:rPr>
        <w:t>- Cô Kiều Thị Thanh Hương:Dẫn chương trình</w:t>
      </w:r>
    </w:p>
    <w:p w:rsidR="00584527" w:rsidRPr="00851FED" w:rsidRDefault="00584527" w:rsidP="00584527">
      <w:pPr>
        <w:ind w:left="700"/>
        <w:jc w:val="both"/>
        <w:rPr>
          <w:rFonts w:ascii="Times New Roman" w:hAnsi="Times New Roman"/>
          <w:sz w:val="26"/>
          <w:szCs w:val="26"/>
        </w:rPr>
      </w:pPr>
      <w:r w:rsidRPr="00851FED">
        <w:rPr>
          <w:rFonts w:ascii="Times New Roman" w:hAnsi="Times New Roman"/>
          <w:sz w:val="26"/>
          <w:szCs w:val="26"/>
        </w:rPr>
        <w:t>- Các tổ công đoàn viên thi làm một trong các món: gỏi cuốn, nấu bún xào, đổ bánh xèo ( bánh khọt, bánh ích trần, bột lọc,..). Các tổ thực hiện nấu món theo phân công sau:</w:t>
      </w:r>
    </w:p>
    <w:p w:rsidR="00584527" w:rsidRPr="00851FED" w:rsidRDefault="00584527" w:rsidP="00584527">
      <w:pPr>
        <w:ind w:left="700"/>
        <w:jc w:val="both"/>
        <w:rPr>
          <w:rFonts w:ascii="Times New Roman" w:hAnsi="Times New Roman"/>
          <w:sz w:val="26"/>
          <w:szCs w:val="26"/>
        </w:rPr>
      </w:pPr>
      <w:r w:rsidRPr="00851FED">
        <w:rPr>
          <w:rFonts w:ascii="Times New Roman" w:hAnsi="Times New Roman"/>
          <w:sz w:val="26"/>
          <w:szCs w:val="26"/>
        </w:rPr>
        <w:t xml:space="preserve"> +Tổ công đoàn 1,2,3: Nấu bún xào</w:t>
      </w:r>
    </w:p>
    <w:p w:rsidR="00584527" w:rsidRPr="00851FED" w:rsidRDefault="00584527" w:rsidP="00584527">
      <w:pPr>
        <w:ind w:left="700"/>
        <w:jc w:val="both"/>
        <w:rPr>
          <w:rFonts w:ascii="Times New Roman" w:hAnsi="Times New Roman"/>
          <w:sz w:val="26"/>
          <w:szCs w:val="26"/>
        </w:rPr>
      </w:pPr>
      <w:r w:rsidRPr="00851FED">
        <w:rPr>
          <w:rFonts w:ascii="Times New Roman" w:hAnsi="Times New Roman"/>
          <w:sz w:val="26"/>
          <w:szCs w:val="26"/>
        </w:rPr>
        <w:t xml:space="preserve"> +Tổ công đoàn 4,5, BM: Làm gỏi cuốn</w:t>
      </w:r>
    </w:p>
    <w:p w:rsidR="00584527" w:rsidRDefault="00584527" w:rsidP="00584527">
      <w:pPr>
        <w:ind w:firstLine="700"/>
        <w:jc w:val="both"/>
        <w:rPr>
          <w:rFonts w:ascii="Times New Roman" w:hAnsi="Times New Roman"/>
          <w:sz w:val="26"/>
          <w:szCs w:val="26"/>
        </w:rPr>
      </w:pPr>
      <w:r w:rsidRPr="00851FED">
        <w:rPr>
          <w:rFonts w:ascii="Times New Roman" w:hAnsi="Times New Roman"/>
          <w:sz w:val="26"/>
          <w:szCs w:val="26"/>
        </w:rPr>
        <w:t xml:space="preserve"> +Tổ văn phòng: thực hiện đổ bánh xèo ( bánh ích trần, bánh bột lọc, bánh bèo,…)</w:t>
      </w:r>
    </w:p>
    <w:p w:rsidR="00E25F2D" w:rsidRPr="00E25F2D" w:rsidRDefault="00E25F2D" w:rsidP="00584527">
      <w:pPr>
        <w:ind w:firstLine="700"/>
        <w:jc w:val="both"/>
        <w:rPr>
          <w:rFonts w:ascii="Times New Roman" w:hAnsi="Times New Roman"/>
          <w:b/>
          <w:sz w:val="26"/>
          <w:szCs w:val="26"/>
        </w:rPr>
      </w:pPr>
      <w:r w:rsidRPr="00E25F2D">
        <w:rPr>
          <w:rFonts w:ascii="Times New Roman" w:hAnsi="Times New Roman"/>
          <w:b/>
          <w:sz w:val="26"/>
          <w:szCs w:val="26"/>
        </w:rPr>
        <w:t>Lưu ý: Các tổ khi nấu cần chuẩn bị đủ số lượng cho 20 người ăn.</w:t>
      </w:r>
    </w:p>
    <w:p w:rsidR="00584527" w:rsidRPr="00851FED" w:rsidRDefault="00584527" w:rsidP="00584527">
      <w:pPr>
        <w:ind w:firstLine="700"/>
        <w:jc w:val="both"/>
        <w:rPr>
          <w:rFonts w:ascii="Times New Roman" w:hAnsi="Times New Roman"/>
          <w:sz w:val="26"/>
          <w:szCs w:val="26"/>
        </w:rPr>
      </w:pPr>
      <w:r w:rsidRPr="00851FED">
        <w:rPr>
          <w:rFonts w:ascii="Times New Roman" w:hAnsi="Times New Roman"/>
          <w:sz w:val="26"/>
          <w:szCs w:val="26"/>
        </w:rPr>
        <w:t xml:space="preserve"> - Thành lập tổ phục vụ, tổ hậu cần: Thầy Vương (Tổ trưởng), tất cả nam CB-GV-NV của trường.</w:t>
      </w:r>
    </w:p>
    <w:p w:rsidR="00584527" w:rsidRPr="00851FED" w:rsidRDefault="00584527" w:rsidP="00584527">
      <w:pPr>
        <w:jc w:val="both"/>
        <w:rPr>
          <w:rFonts w:ascii="Times New Roman" w:hAnsi="Times New Roman"/>
          <w:b/>
          <w:sz w:val="26"/>
          <w:szCs w:val="26"/>
        </w:rPr>
      </w:pPr>
      <w:r w:rsidRPr="00851FED">
        <w:rPr>
          <w:rFonts w:ascii="Times New Roman" w:hAnsi="Times New Roman"/>
          <w:b/>
          <w:sz w:val="26"/>
          <w:szCs w:val="26"/>
        </w:rPr>
        <w:t>VI. CHƯƠNG TRÌNH BUỔI LỄ:</w:t>
      </w:r>
    </w:p>
    <w:p w:rsidR="00584527" w:rsidRPr="00851FED" w:rsidRDefault="00584527" w:rsidP="00584527">
      <w:pPr>
        <w:jc w:val="both"/>
        <w:rPr>
          <w:rFonts w:ascii="Times New Roman" w:hAnsi="Times New Roman"/>
          <w:sz w:val="26"/>
          <w:szCs w:val="26"/>
        </w:rPr>
      </w:pPr>
      <w:r w:rsidRPr="00851FED">
        <w:rPr>
          <w:rFonts w:ascii="Times New Roman" w:hAnsi="Times New Roman"/>
          <w:b/>
          <w:sz w:val="26"/>
          <w:szCs w:val="26"/>
        </w:rPr>
        <w:tab/>
      </w:r>
      <w:r w:rsidRPr="00851FED">
        <w:rPr>
          <w:rFonts w:ascii="Times New Roman" w:hAnsi="Times New Roman"/>
          <w:sz w:val="26"/>
          <w:szCs w:val="26"/>
        </w:rPr>
        <w:t>- Các tổ thi làm sản phẩm tại nhà ăn</w:t>
      </w:r>
      <w:r>
        <w:rPr>
          <w:rFonts w:ascii="Times New Roman" w:hAnsi="Times New Roman"/>
          <w:sz w:val="26"/>
          <w:szCs w:val="26"/>
        </w:rPr>
        <w:t>.</w:t>
      </w:r>
      <w:r w:rsidRPr="00851FED">
        <w:rPr>
          <w:rFonts w:ascii="Times New Roman" w:hAnsi="Times New Roman"/>
          <w:sz w:val="26"/>
          <w:szCs w:val="26"/>
        </w:rPr>
        <w:tab/>
      </w:r>
      <w:r w:rsidRPr="00851FED">
        <w:rPr>
          <w:rFonts w:ascii="Times New Roman" w:hAnsi="Times New Roman"/>
          <w:sz w:val="26"/>
          <w:szCs w:val="26"/>
        </w:rPr>
        <w:tab/>
      </w:r>
      <w:r w:rsidRPr="00851FED">
        <w:rPr>
          <w:rFonts w:ascii="Times New Roman" w:hAnsi="Times New Roman"/>
          <w:sz w:val="26"/>
          <w:szCs w:val="26"/>
        </w:rPr>
        <w:tab/>
      </w:r>
      <w:r w:rsidRPr="00851FED">
        <w:rPr>
          <w:rFonts w:ascii="Times New Roman" w:hAnsi="Times New Roman"/>
          <w:sz w:val="26"/>
          <w:szCs w:val="26"/>
        </w:rPr>
        <w:tab/>
      </w:r>
    </w:p>
    <w:p w:rsidR="00584527" w:rsidRPr="00851FED" w:rsidRDefault="00584527" w:rsidP="00584527">
      <w:pPr>
        <w:jc w:val="both"/>
        <w:rPr>
          <w:rFonts w:ascii="Times New Roman" w:hAnsi="Times New Roman"/>
          <w:sz w:val="26"/>
          <w:szCs w:val="26"/>
        </w:rPr>
      </w:pPr>
      <w:r w:rsidRPr="00851FED">
        <w:rPr>
          <w:rFonts w:ascii="Times New Roman" w:hAnsi="Times New Roman"/>
          <w:sz w:val="26"/>
          <w:szCs w:val="26"/>
        </w:rPr>
        <w:tab/>
        <w:t>- Ban Giám khảo chấm thi</w:t>
      </w:r>
      <w:r>
        <w:rPr>
          <w:rFonts w:ascii="Times New Roman" w:hAnsi="Times New Roman"/>
          <w:sz w:val="26"/>
          <w:szCs w:val="26"/>
        </w:rPr>
        <w:t>.</w:t>
      </w:r>
      <w:r w:rsidRPr="00851FED">
        <w:rPr>
          <w:rFonts w:ascii="Times New Roman" w:hAnsi="Times New Roman"/>
          <w:sz w:val="26"/>
          <w:szCs w:val="26"/>
        </w:rPr>
        <w:t xml:space="preserve"> </w:t>
      </w:r>
    </w:p>
    <w:p w:rsidR="00584527" w:rsidRPr="00851FED" w:rsidRDefault="00584527" w:rsidP="00584527">
      <w:pPr>
        <w:ind w:firstLine="720"/>
        <w:jc w:val="both"/>
        <w:rPr>
          <w:rFonts w:ascii="Times New Roman" w:hAnsi="Times New Roman"/>
          <w:sz w:val="26"/>
          <w:szCs w:val="26"/>
        </w:rPr>
      </w:pPr>
      <w:r w:rsidRPr="00851FED">
        <w:rPr>
          <w:rFonts w:ascii="Times New Roman" w:hAnsi="Times New Roman"/>
          <w:sz w:val="26"/>
          <w:szCs w:val="26"/>
        </w:rPr>
        <w:t>- Tuyên bố lí do; Giới thiệu thành phần đại biểu tham dự</w:t>
      </w:r>
      <w:r>
        <w:rPr>
          <w:rFonts w:ascii="Times New Roman" w:hAnsi="Times New Roman"/>
          <w:sz w:val="26"/>
          <w:szCs w:val="26"/>
        </w:rPr>
        <w:t>.</w:t>
      </w:r>
    </w:p>
    <w:p w:rsidR="00584527" w:rsidRPr="00851FED" w:rsidRDefault="00584527" w:rsidP="00584527">
      <w:pPr>
        <w:ind w:firstLine="720"/>
        <w:rPr>
          <w:rFonts w:ascii="Times New Roman" w:hAnsi="Times New Roman"/>
          <w:sz w:val="26"/>
          <w:szCs w:val="26"/>
        </w:rPr>
      </w:pPr>
      <w:r w:rsidRPr="00851FED">
        <w:rPr>
          <w:rFonts w:ascii="Times New Roman" w:hAnsi="Times New Roman"/>
          <w:sz w:val="26"/>
          <w:szCs w:val="26"/>
        </w:rPr>
        <w:t>- Ô</w:t>
      </w:r>
      <w:r w:rsidRPr="00851FED">
        <w:rPr>
          <w:rFonts w:ascii="Times New Roman" w:hAnsi="Times New Roman"/>
          <w:sz w:val="26"/>
          <w:szCs w:val="26"/>
          <w:lang w:val="vi-VN"/>
        </w:rPr>
        <w:t>n lại truyền thống hào hùng của cuộc khởi nghĩa Hai Bà Trưng, truyền thống đấu tranh anh dũng của phụ nữ Việt Nam và phụ nữ thế giới;</w:t>
      </w:r>
      <w:r w:rsidRPr="00851FED">
        <w:rPr>
          <w:rFonts w:ascii="Times New Roman" w:hAnsi="Times New Roman"/>
          <w:sz w:val="26"/>
          <w:szCs w:val="26"/>
        </w:rPr>
        <w:t xml:space="preserve"> Tuyên truyền, giáo dục phẩm chất, đạo đức phụ nữ Việt Nam thời kì đẩy mạnh CNH –HĐH Giáo dục triệu bà mẹ nuôi dạy con tốt, Đề án 404 của Thủ tướng chính phủ về “ Hỗ trợ, phát triển nhóm trẻ độc lập, tư thục ở khu vực công nghiệp, khu chế xuất đến năm 2020”.</w:t>
      </w:r>
    </w:p>
    <w:p w:rsidR="00584527" w:rsidRPr="00851FED" w:rsidRDefault="00584527" w:rsidP="00584527">
      <w:pPr>
        <w:ind w:firstLine="720"/>
        <w:rPr>
          <w:rFonts w:ascii="Times New Roman" w:hAnsi="Times New Roman"/>
          <w:sz w:val="26"/>
          <w:szCs w:val="26"/>
        </w:rPr>
      </w:pPr>
      <w:r w:rsidRPr="00851FED">
        <w:rPr>
          <w:rFonts w:ascii="Times New Roman" w:hAnsi="Times New Roman"/>
          <w:sz w:val="26"/>
          <w:szCs w:val="26"/>
        </w:rPr>
        <w:t>- Tuyên dương nữ CNVC-LĐ đạt danh hiệu “ Giỏi việc nước, đảm việc nhà” năm 2017 và tiếp tục phong trào thi đua năm 2018</w:t>
      </w:r>
      <w:r>
        <w:rPr>
          <w:rFonts w:ascii="Times New Roman" w:hAnsi="Times New Roman"/>
          <w:sz w:val="26"/>
          <w:szCs w:val="26"/>
        </w:rPr>
        <w:t>.</w:t>
      </w:r>
    </w:p>
    <w:p w:rsidR="00584527" w:rsidRPr="00851FED" w:rsidRDefault="00584527" w:rsidP="00584527">
      <w:pPr>
        <w:jc w:val="both"/>
        <w:rPr>
          <w:rFonts w:ascii="Times New Roman" w:hAnsi="Times New Roman"/>
          <w:sz w:val="26"/>
          <w:szCs w:val="26"/>
        </w:rPr>
      </w:pPr>
      <w:r w:rsidRPr="00851FED">
        <w:rPr>
          <w:rFonts w:ascii="Times New Roman" w:hAnsi="Times New Roman"/>
          <w:sz w:val="26"/>
          <w:szCs w:val="26"/>
        </w:rPr>
        <w:tab/>
        <w:t>- Ban giám khảo công bố kết quả, trao thưởng Hội thi</w:t>
      </w:r>
      <w:r>
        <w:rPr>
          <w:rFonts w:ascii="Times New Roman" w:hAnsi="Times New Roman"/>
          <w:sz w:val="26"/>
          <w:szCs w:val="26"/>
        </w:rPr>
        <w:t xml:space="preserve">.           </w:t>
      </w:r>
    </w:p>
    <w:p w:rsidR="00584527" w:rsidRPr="00851FED" w:rsidRDefault="00584527" w:rsidP="00584527">
      <w:pPr>
        <w:jc w:val="both"/>
        <w:rPr>
          <w:rFonts w:ascii="Times New Roman" w:hAnsi="Times New Roman"/>
          <w:sz w:val="26"/>
          <w:szCs w:val="26"/>
        </w:rPr>
      </w:pPr>
      <w:r w:rsidRPr="00851FED">
        <w:rPr>
          <w:rFonts w:ascii="Times New Roman" w:hAnsi="Times New Roman"/>
          <w:sz w:val="26"/>
          <w:szCs w:val="26"/>
        </w:rPr>
        <w:tab/>
      </w:r>
      <w:r>
        <w:rPr>
          <w:rFonts w:ascii="Times New Roman" w:hAnsi="Times New Roman"/>
          <w:sz w:val="26"/>
          <w:szCs w:val="26"/>
        </w:rPr>
        <w:t>- Trao quà tặng kỉ niệm.</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p>
    <w:p w:rsidR="00584527" w:rsidRPr="00851FED" w:rsidRDefault="00584527" w:rsidP="00584527">
      <w:pPr>
        <w:jc w:val="both"/>
        <w:rPr>
          <w:rFonts w:ascii="Times New Roman" w:hAnsi="Times New Roman"/>
          <w:sz w:val="26"/>
          <w:szCs w:val="26"/>
        </w:rPr>
      </w:pPr>
      <w:r>
        <w:rPr>
          <w:rFonts w:ascii="Times New Roman" w:hAnsi="Times New Roman"/>
          <w:sz w:val="26"/>
          <w:szCs w:val="26"/>
        </w:rPr>
        <w:lastRenderedPageBreak/>
        <w:tab/>
        <w:t>- Đáp từ, bế mạc.</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p w:rsidR="00584527" w:rsidRDefault="00584527" w:rsidP="00584527">
      <w:pPr>
        <w:jc w:val="both"/>
        <w:rPr>
          <w:rFonts w:ascii="Times New Roman" w:hAnsi="Times New Roman"/>
          <w:sz w:val="26"/>
          <w:szCs w:val="26"/>
        </w:rPr>
      </w:pPr>
      <w:r w:rsidRPr="00851FED">
        <w:rPr>
          <w:rFonts w:ascii="Times New Roman" w:hAnsi="Times New Roman"/>
          <w:sz w:val="26"/>
          <w:szCs w:val="26"/>
        </w:rPr>
        <w:tab/>
        <w:t>- Liên hoan</w:t>
      </w:r>
      <w:r>
        <w:rPr>
          <w:rFonts w:ascii="Times New Roman" w:hAnsi="Times New Roman"/>
          <w:sz w:val="26"/>
          <w:szCs w:val="26"/>
        </w:rPr>
        <w:t>.</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p w:rsidR="00584527" w:rsidRPr="00851FED" w:rsidRDefault="00584527" w:rsidP="00584527">
      <w:pPr>
        <w:jc w:val="both"/>
        <w:rPr>
          <w:rFonts w:ascii="Times New Roman" w:hAnsi="Times New Roman"/>
          <w:b/>
          <w:sz w:val="26"/>
          <w:szCs w:val="26"/>
        </w:rPr>
      </w:pPr>
      <w:r w:rsidRPr="00851FED">
        <w:rPr>
          <w:rFonts w:ascii="Times New Roman" w:hAnsi="Times New Roman"/>
          <w:b/>
          <w:sz w:val="26"/>
          <w:szCs w:val="26"/>
        </w:rPr>
        <w:t>VII. DỰ TRÙ KINH PHÍ:</w:t>
      </w:r>
    </w:p>
    <w:p w:rsidR="00584527" w:rsidRPr="00644761" w:rsidRDefault="00644761" w:rsidP="00644761">
      <w:pPr>
        <w:jc w:val="both"/>
        <w:rPr>
          <w:rFonts w:ascii="Times New Roman" w:hAnsi="Times New Roman"/>
          <w:sz w:val="26"/>
          <w:szCs w:val="26"/>
        </w:rPr>
      </w:pPr>
      <w:r>
        <w:rPr>
          <w:rFonts w:ascii="Times New Roman" w:hAnsi="Times New Roman"/>
          <w:sz w:val="26"/>
          <w:szCs w:val="26"/>
        </w:rPr>
        <w:t xml:space="preserve">           </w:t>
      </w:r>
      <w:r w:rsidRPr="00644761">
        <w:rPr>
          <w:rFonts w:ascii="Times New Roman" w:hAnsi="Times New Roman"/>
          <w:sz w:val="26"/>
          <w:szCs w:val="26"/>
        </w:rPr>
        <w:t>-</w:t>
      </w:r>
      <w:r>
        <w:rPr>
          <w:rFonts w:ascii="Times New Roman" w:hAnsi="Times New Roman"/>
          <w:sz w:val="26"/>
          <w:szCs w:val="26"/>
        </w:rPr>
        <w:t xml:space="preserve"> </w:t>
      </w:r>
      <w:r w:rsidR="00584527" w:rsidRPr="00644761">
        <w:rPr>
          <w:rFonts w:ascii="Times New Roman" w:hAnsi="Times New Roman"/>
          <w:sz w:val="26"/>
          <w:szCs w:val="26"/>
        </w:rPr>
        <w:t>Quà tặng nữ c</w:t>
      </w:r>
      <w:r w:rsidR="00584527" w:rsidRPr="00644761">
        <w:rPr>
          <w:rFonts w:ascii="Times New Roman" w:hAnsi="Times New Roman" w:cs="VNI-Times"/>
          <w:sz w:val="26"/>
          <w:szCs w:val="26"/>
        </w:rPr>
        <w:t>ô</w:t>
      </w:r>
      <w:r w:rsidR="00584527" w:rsidRPr="00644761">
        <w:rPr>
          <w:rFonts w:ascii="Times New Roman" w:hAnsi="Times New Roman"/>
          <w:sz w:val="26"/>
          <w:szCs w:val="26"/>
        </w:rPr>
        <w:t xml:space="preserve">ng </w:t>
      </w:r>
      <w:r w:rsidR="00584527" w:rsidRPr="00644761">
        <w:rPr>
          <w:rFonts w:ascii="Times New Roman" w:hAnsi="Times New Roman" w:cs="VNI-Times"/>
          <w:sz w:val="26"/>
          <w:szCs w:val="26"/>
        </w:rPr>
        <w:t>đ</w:t>
      </w:r>
      <w:r w:rsidR="00584527" w:rsidRPr="00644761">
        <w:rPr>
          <w:rFonts w:ascii="Times New Roman" w:hAnsi="Times New Roman"/>
          <w:sz w:val="26"/>
          <w:szCs w:val="26"/>
        </w:rPr>
        <w:t>o</w:t>
      </w:r>
      <w:r w:rsidR="00584527" w:rsidRPr="00644761">
        <w:rPr>
          <w:rFonts w:ascii="Times New Roman" w:hAnsi="Times New Roman" w:cs="VNI-Times"/>
          <w:sz w:val="26"/>
          <w:szCs w:val="26"/>
        </w:rPr>
        <w:t>à</w:t>
      </w:r>
      <w:r w:rsidR="00584527" w:rsidRPr="00644761">
        <w:rPr>
          <w:rFonts w:ascii="Times New Roman" w:hAnsi="Times New Roman"/>
          <w:sz w:val="26"/>
          <w:szCs w:val="26"/>
        </w:rPr>
        <w:t>n vi</w:t>
      </w:r>
      <w:r w:rsidR="00584527" w:rsidRPr="00644761">
        <w:rPr>
          <w:rFonts w:ascii="Times New Roman" w:hAnsi="Times New Roman" w:cs="VNI-Times"/>
          <w:sz w:val="26"/>
          <w:szCs w:val="26"/>
        </w:rPr>
        <w:t>ê</w:t>
      </w:r>
      <w:r w:rsidR="001B4D5E">
        <w:rPr>
          <w:rFonts w:ascii="Times New Roman" w:hAnsi="Times New Roman"/>
          <w:sz w:val="26"/>
          <w:szCs w:val="26"/>
        </w:rPr>
        <w:t>n: 38 người x 150.000 đ/người =  5.7</w:t>
      </w:r>
      <w:r w:rsidR="00584527" w:rsidRPr="00644761">
        <w:rPr>
          <w:rFonts w:ascii="Times New Roman" w:hAnsi="Times New Roman"/>
          <w:sz w:val="26"/>
          <w:szCs w:val="26"/>
        </w:rPr>
        <w:t>00.000 đ</w:t>
      </w:r>
    </w:p>
    <w:p w:rsidR="00584527" w:rsidRPr="00644761" w:rsidRDefault="00644761" w:rsidP="00644761">
      <w:pPr>
        <w:tabs>
          <w:tab w:val="left" w:pos="1080"/>
        </w:tabs>
        <w:ind w:left="700"/>
        <w:jc w:val="both"/>
        <w:rPr>
          <w:rFonts w:ascii="Times New Roman" w:hAnsi="Times New Roman"/>
          <w:sz w:val="20"/>
          <w:szCs w:val="20"/>
        </w:rPr>
      </w:pPr>
      <w:r>
        <w:rPr>
          <w:rFonts w:ascii="Times New Roman" w:hAnsi="Times New Roman"/>
          <w:sz w:val="26"/>
          <w:szCs w:val="26"/>
        </w:rPr>
        <w:t xml:space="preserve">- </w:t>
      </w:r>
      <w:r w:rsidR="00584527" w:rsidRPr="00644761">
        <w:rPr>
          <w:rFonts w:ascii="Times New Roman" w:hAnsi="Times New Roman"/>
          <w:sz w:val="26"/>
          <w:szCs w:val="26"/>
        </w:rPr>
        <w:t>Hỗ trợ kinh ph</w:t>
      </w:r>
      <w:r w:rsidR="00584527" w:rsidRPr="00644761">
        <w:rPr>
          <w:rFonts w:ascii="Times New Roman" w:hAnsi="Times New Roman" w:cs="VNI-Times"/>
          <w:sz w:val="26"/>
          <w:szCs w:val="26"/>
        </w:rPr>
        <w:t>í</w:t>
      </w:r>
      <w:r w:rsidR="00584527" w:rsidRPr="00644761">
        <w:rPr>
          <w:rFonts w:ascii="Times New Roman" w:hAnsi="Times New Roman"/>
          <w:sz w:val="26"/>
          <w:szCs w:val="26"/>
        </w:rPr>
        <w:t xml:space="preserve"> cho c</w:t>
      </w:r>
      <w:r w:rsidR="00584527" w:rsidRPr="00644761">
        <w:rPr>
          <w:rFonts w:ascii="Times New Roman" w:hAnsi="Times New Roman" w:cs="VNI-Times"/>
          <w:sz w:val="26"/>
          <w:szCs w:val="26"/>
        </w:rPr>
        <w:t>á</w:t>
      </w:r>
      <w:r w:rsidR="00E25F2D">
        <w:rPr>
          <w:rFonts w:ascii="Times New Roman" w:hAnsi="Times New Roman"/>
          <w:sz w:val="26"/>
          <w:szCs w:val="26"/>
        </w:rPr>
        <w:t>c tổ thực hiện mỗi tổ 400.000 x 3 tổ = 1.2</w:t>
      </w:r>
      <w:r w:rsidR="00584527" w:rsidRPr="00644761">
        <w:rPr>
          <w:rFonts w:ascii="Times New Roman" w:hAnsi="Times New Roman"/>
          <w:sz w:val="26"/>
          <w:szCs w:val="26"/>
        </w:rPr>
        <w:t>00.000</w:t>
      </w:r>
      <w:r w:rsidR="00E25F2D">
        <w:rPr>
          <w:rFonts w:ascii="Times New Roman" w:hAnsi="Times New Roman"/>
          <w:sz w:val="26"/>
          <w:szCs w:val="26"/>
        </w:rPr>
        <w:t>đ</w:t>
      </w:r>
    </w:p>
    <w:p w:rsidR="00584527" w:rsidRPr="00584527" w:rsidRDefault="00644761" w:rsidP="001B4D5E">
      <w:pPr>
        <w:tabs>
          <w:tab w:val="left" w:pos="1080"/>
        </w:tabs>
        <w:ind w:left="720"/>
        <w:jc w:val="both"/>
        <w:rPr>
          <w:rFonts w:ascii="Times New Roman" w:hAnsi="Times New Roman"/>
          <w:sz w:val="26"/>
          <w:szCs w:val="26"/>
        </w:rPr>
      </w:pPr>
      <w:r>
        <w:rPr>
          <w:rFonts w:ascii="Times New Roman" w:hAnsi="Times New Roman"/>
          <w:sz w:val="26"/>
          <w:szCs w:val="26"/>
        </w:rPr>
        <w:t xml:space="preserve">- </w:t>
      </w:r>
      <w:r w:rsidR="00584527" w:rsidRPr="00851FED">
        <w:rPr>
          <w:rFonts w:ascii="Times New Roman" w:hAnsi="Times New Roman"/>
          <w:sz w:val="26"/>
          <w:szCs w:val="26"/>
        </w:rPr>
        <w:t>K</w:t>
      </w:r>
      <w:r w:rsidR="00E25F2D">
        <w:rPr>
          <w:rFonts w:ascii="Times New Roman" w:hAnsi="Times New Roman"/>
          <w:sz w:val="26"/>
          <w:szCs w:val="26"/>
        </w:rPr>
        <w:t xml:space="preserve">hen thưởng thi nấu ăn: </w:t>
      </w:r>
    </w:p>
    <w:p w:rsidR="00584527" w:rsidRPr="00584527" w:rsidRDefault="001908F6" w:rsidP="00644761">
      <w:pPr>
        <w:pStyle w:val="ListParagraph"/>
        <w:ind w:left="1440"/>
        <w:contextualSpacing w:val="0"/>
        <w:rPr>
          <w:rFonts w:ascii="Times New Roman" w:hAnsi="Times New Roman"/>
          <w:sz w:val="26"/>
          <w:szCs w:val="26"/>
        </w:rPr>
      </w:pPr>
      <w:r>
        <w:rPr>
          <w:rFonts w:ascii="Times New Roman" w:hAnsi="Times New Roman"/>
          <w:sz w:val="26"/>
          <w:szCs w:val="26"/>
        </w:rPr>
        <w:t xml:space="preserve">+ </w:t>
      </w:r>
      <w:r w:rsidR="001B4D5E">
        <w:rPr>
          <w:rFonts w:ascii="Times New Roman" w:hAnsi="Times New Roman"/>
          <w:sz w:val="26"/>
          <w:szCs w:val="26"/>
        </w:rPr>
        <w:t>1 giải nhất: giấy khen</w:t>
      </w:r>
      <w:r w:rsidR="00E25F2D">
        <w:rPr>
          <w:rFonts w:ascii="Times New Roman" w:hAnsi="Times New Roman"/>
          <w:sz w:val="26"/>
          <w:szCs w:val="26"/>
        </w:rPr>
        <w:t xml:space="preserve"> và 1 phần quà của công đoàn.</w:t>
      </w:r>
    </w:p>
    <w:p w:rsidR="00584527" w:rsidRPr="00584527" w:rsidRDefault="001908F6" w:rsidP="00644761">
      <w:pPr>
        <w:pStyle w:val="ListParagraph"/>
        <w:ind w:left="1440"/>
        <w:contextualSpacing w:val="0"/>
        <w:rPr>
          <w:rFonts w:ascii="Times New Roman" w:hAnsi="Times New Roman"/>
          <w:sz w:val="26"/>
          <w:szCs w:val="26"/>
        </w:rPr>
      </w:pPr>
      <w:r>
        <w:rPr>
          <w:rFonts w:ascii="Times New Roman" w:hAnsi="Times New Roman"/>
          <w:sz w:val="26"/>
          <w:szCs w:val="26"/>
        </w:rPr>
        <w:t xml:space="preserve">+ </w:t>
      </w:r>
      <w:r w:rsidR="00E25F2D">
        <w:rPr>
          <w:rFonts w:ascii="Times New Roman" w:hAnsi="Times New Roman"/>
          <w:sz w:val="26"/>
          <w:szCs w:val="26"/>
        </w:rPr>
        <w:t>2 khuyến khích:   1 phần quà của công đoàn/giải.</w:t>
      </w:r>
    </w:p>
    <w:p w:rsidR="00584527" w:rsidRPr="00851FED" w:rsidRDefault="00584527" w:rsidP="00584527">
      <w:pPr>
        <w:rPr>
          <w:rFonts w:ascii="Times New Roman" w:hAnsi="Times New Roman"/>
          <w:sz w:val="26"/>
          <w:szCs w:val="26"/>
        </w:rPr>
      </w:pPr>
      <w:r>
        <w:rPr>
          <w:rFonts w:ascii="Times New Roman" w:hAnsi="Times New Roman"/>
          <w:b/>
          <w:sz w:val="26"/>
          <w:szCs w:val="26"/>
        </w:rPr>
        <w:t xml:space="preserve">          </w:t>
      </w:r>
      <w:r w:rsidRPr="00D97151">
        <w:rPr>
          <w:rFonts w:ascii="Times New Roman" w:hAnsi="Times New Roman"/>
          <w:b/>
          <w:sz w:val="26"/>
          <w:szCs w:val="26"/>
        </w:rPr>
        <w:t>Tổng cộng</w:t>
      </w:r>
      <w:r>
        <w:rPr>
          <w:rFonts w:ascii="Times New Roman" w:hAnsi="Times New Roman"/>
          <w:b/>
          <w:sz w:val="26"/>
          <w:szCs w:val="26"/>
        </w:rPr>
        <w:t xml:space="preserve"> kinh phí dự trù</w:t>
      </w:r>
      <w:r w:rsidR="001B4D5E">
        <w:rPr>
          <w:rFonts w:ascii="Times New Roman" w:hAnsi="Times New Roman"/>
          <w:b/>
          <w:sz w:val="26"/>
          <w:szCs w:val="26"/>
        </w:rPr>
        <w:t xml:space="preserve">: </w:t>
      </w:r>
      <w:r w:rsidR="001B4D5E" w:rsidRPr="001B4D5E">
        <w:rPr>
          <w:rFonts w:ascii="Times New Roman" w:hAnsi="Times New Roman"/>
          <w:sz w:val="26"/>
          <w:szCs w:val="26"/>
        </w:rPr>
        <w:t>6</w:t>
      </w:r>
      <w:r w:rsidR="00E25F2D" w:rsidRPr="001B4D5E">
        <w:rPr>
          <w:rFonts w:ascii="Times New Roman" w:hAnsi="Times New Roman"/>
          <w:sz w:val="26"/>
          <w:szCs w:val="26"/>
        </w:rPr>
        <w:t>.</w:t>
      </w:r>
      <w:r w:rsidR="00E25F2D">
        <w:rPr>
          <w:rFonts w:ascii="Times New Roman" w:hAnsi="Times New Roman"/>
          <w:sz w:val="26"/>
          <w:szCs w:val="26"/>
        </w:rPr>
        <w:t>9</w:t>
      </w:r>
      <w:r w:rsidR="001B4D5E">
        <w:rPr>
          <w:rFonts w:ascii="Times New Roman" w:hAnsi="Times New Roman"/>
          <w:sz w:val="26"/>
          <w:szCs w:val="26"/>
        </w:rPr>
        <w:t>00.000 đ (sáu</w:t>
      </w:r>
      <w:r w:rsidR="00D43B85">
        <w:rPr>
          <w:rFonts w:ascii="Times New Roman" w:hAnsi="Times New Roman"/>
          <w:sz w:val="26"/>
          <w:szCs w:val="26"/>
        </w:rPr>
        <w:t xml:space="preserve"> triệu chín</w:t>
      </w:r>
      <w:r>
        <w:rPr>
          <w:rFonts w:ascii="Times New Roman" w:hAnsi="Times New Roman"/>
          <w:sz w:val="26"/>
          <w:szCs w:val="26"/>
        </w:rPr>
        <w:t xml:space="preserve"> trăm</w:t>
      </w:r>
      <w:r w:rsidRPr="00851FED">
        <w:rPr>
          <w:rFonts w:ascii="Times New Roman" w:hAnsi="Times New Roman"/>
          <w:sz w:val="26"/>
          <w:szCs w:val="26"/>
        </w:rPr>
        <w:t xml:space="preserve"> nghìn đồng)</w:t>
      </w:r>
    </w:p>
    <w:p w:rsidR="00584527" w:rsidRPr="00644761" w:rsidRDefault="00644761" w:rsidP="00644761">
      <w:pPr>
        <w:jc w:val="both"/>
        <w:rPr>
          <w:rFonts w:ascii="Times New Roman" w:hAnsi="Times New Roman"/>
          <w:sz w:val="26"/>
          <w:szCs w:val="26"/>
        </w:rPr>
      </w:pPr>
      <w:r w:rsidRPr="00644761">
        <w:rPr>
          <w:rFonts w:ascii="Times New Roman" w:hAnsi="Times New Roman"/>
          <w:sz w:val="26"/>
          <w:szCs w:val="26"/>
        </w:rPr>
        <w:t xml:space="preserve"> </w:t>
      </w:r>
      <w:r>
        <w:rPr>
          <w:rFonts w:ascii="Times New Roman" w:hAnsi="Times New Roman"/>
          <w:sz w:val="26"/>
          <w:szCs w:val="26"/>
        </w:rPr>
        <w:t xml:space="preserve">  </w:t>
      </w:r>
      <w:r>
        <w:rPr>
          <w:rFonts w:ascii="Times New Roman" w:hAnsi="Times New Roman"/>
          <w:sz w:val="26"/>
          <w:szCs w:val="26"/>
        </w:rPr>
        <w:tab/>
        <w:t xml:space="preserve">- </w:t>
      </w:r>
      <w:r w:rsidR="00584527" w:rsidRPr="00644761">
        <w:rPr>
          <w:rFonts w:ascii="Times New Roman" w:hAnsi="Times New Roman"/>
          <w:sz w:val="26"/>
          <w:szCs w:val="26"/>
        </w:rPr>
        <w:t>Nguồn kinh ph</w:t>
      </w:r>
      <w:r w:rsidR="00584527" w:rsidRPr="00644761">
        <w:rPr>
          <w:rFonts w:ascii="Times New Roman" w:hAnsi="Times New Roman" w:cs="VNI-Times"/>
          <w:sz w:val="26"/>
          <w:szCs w:val="26"/>
        </w:rPr>
        <w:t>í</w:t>
      </w:r>
      <w:r w:rsidR="00584527" w:rsidRPr="00644761">
        <w:rPr>
          <w:rFonts w:ascii="Times New Roman" w:hAnsi="Times New Roman"/>
          <w:sz w:val="26"/>
          <w:szCs w:val="26"/>
        </w:rPr>
        <w:t xml:space="preserve">: </w:t>
      </w:r>
    </w:p>
    <w:p w:rsidR="00584527" w:rsidRDefault="00584527" w:rsidP="00584527">
      <w:pPr>
        <w:ind w:left="1060"/>
        <w:jc w:val="both"/>
        <w:rPr>
          <w:rFonts w:ascii="Times New Roman" w:hAnsi="Times New Roman"/>
          <w:sz w:val="26"/>
          <w:szCs w:val="26"/>
        </w:rPr>
      </w:pPr>
      <w:r>
        <w:rPr>
          <w:rFonts w:ascii="Times New Roman" w:hAnsi="Times New Roman"/>
          <w:sz w:val="26"/>
          <w:szCs w:val="26"/>
        </w:rPr>
        <w:t>+ Chính quyền hỗ tr</w:t>
      </w:r>
      <w:r w:rsidR="001B4D5E">
        <w:rPr>
          <w:rFonts w:ascii="Times New Roman" w:hAnsi="Times New Roman"/>
          <w:sz w:val="26"/>
          <w:szCs w:val="26"/>
        </w:rPr>
        <w:t>ợ quà tặng nữ công đoàn viên: 5.7</w:t>
      </w:r>
      <w:r>
        <w:rPr>
          <w:rFonts w:ascii="Times New Roman" w:hAnsi="Times New Roman"/>
          <w:sz w:val="26"/>
          <w:szCs w:val="26"/>
        </w:rPr>
        <w:t>00.000đ</w:t>
      </w:r>
    </w:p>
    <w:p w:rsidR="00584527" w:rsidRPr="00851FED" w:rsidRDefault="00584527" w:rsidP="00584527">
      <w:pPr>
        <w:ind w:left="1060"/>
        <w:jc w:val="both"/>
        <w:rPr>
          <w:rFonts w:ascii="Times New Roman" w:hAnsi="Times New Roman"/>
          <w:sz w:val="26"/>
          <w:szCs w:val="26"/>
        </w:rPr>
      </w:pPr>
      <w:r>
        <w:rPr>
          <w:rFonts w:ascii="Times New Roman" w:hAnsi="Times New Roman"/>
          <w:sz w:val="26"/>
          <w:szCs w:val="26"/>
        </w:rPr>
        <w:t>+ Đ</w:t>
      </w:r>
      <w:r w:rsidRPr="00851FED">
        <w:rPr>
          <w:rFonts w:ascii="Times New Roman" w:hAnsi="Times New Roman"/>
          <w:sz w:val="26"/>
          <w:szCs w:val="26"/>
        </w:rPr>
        <w:t>oàn phí của công đoàn</w:t>
      </w:r>
      <w:r w:rsidR="001B4D5E">
        <w:rPr>
          <w:rFonts w:ascii="Times New Roman" w:hAnsi="Times New Roman"/>
          <w:sz w:val="26"/>
          <w:szCs w:val="26"/>
        </w:rPr>
        <w:t>: 1.2</w:t>
      </w:r>
      <w:bookmarkStart w:id="0" w:name="_GoBack"/>
      <w:bookmarkEnd w:id="0"/>
      <w:r>
        <w:rPr>
          <w:rFonts w:ascii="Times New Roman" w:hAnsi="Times New Roman"/>
          <w:sz w:val="26"/>
          <w:szCs w:val="26"/>
        </w:rPr>
        <w:t>00.000đ</w:t>
      </w:r>
    </w:p>
    <w:p w:rsidR="00584527" w:rsidRPr="00D97151" w:rsidRDefault="00644761" w:rsidP="00644761">
      <w:pPr>
        <w:ind w:firstLine="720"/>
        <w:jc w:val="both"/>
        <w:rPr>
          <w:rFonts w:ascii="Times New Roman" w:hAnsi="Times New Roman"/>
          <w:sz w:val="20"/>
          <w:szCs w:val="20"/>
        </w:rPr>
      </w:pPr>
      <w:r>
        <w:rPr>
          <w:rFonts w:ascii="Times New Roman" w:hAnsi="Times New Roman"/>
          <w:sz w:val="26"/>
          <w:szCs w:val="26"/>
        </w:rPr>
        <w:t>-</w:t>
      </w:r>
      <w:r w:rsidR="00584527" w:rsidRPr="00851FED">
        <w:rPr>
          <w:rFonts w:ascii="Times New Roman" w:hAnsi="Times New Roman"/>
          <w:sz w:val="26"/>
          <w:szCs w:val="26"/>
          <w:lang w:val="vi-VN"/>
        </w:rPr>
        <w:t xml:space="preserve">Trên đây là kế hoạch </w:t>
      </w:r>
      <w:r w:rsidR="00584527" w:rsidRPr="00851FED">
        <w:rPr>
          <w:rFonts w:ascii="Times New Roman" w:hAnsi="Times New Roman"/>
          <w:sz w:val="26"/>
          <w:szCs w:val="26"/>
        </w:rPr>
        <w:t xml:space="preserve">tổ chức sinh hoạt </w:t>
      </w:r>
      <w:r w:rsidR="00584527" w:rsidRPr="00851FED">
        <w:rPr>
          <w:rFonts w:ascii="Times New Roman" w:hAnsi="Times New Roman"/>
          <w:sz w:val="26"/>
          <w:szCs w:val="26"/>
          <w:lang w:val="vi-VN"/>
        </w:rPr>
        <w:t>kỷ niệm 10</w:t>
      </w:r>
      <w:r w:rsidR="00584527">
        <w:rPr>
          <w:rFonts w:ascii="Times New Roman" w:hAnsi="Times New Roman"/>
          <w:sz w:val="26"/>
          <w:szCs w:val="26"/>
        </w:rPr>
        <w:t>8</w:t>
      </w:r>
      <w:r w:rsidR="00584527" w:rsidRPr="00851FED">
        <w:rPr>
          <w:rFonts w:ascii="Times New Roman" w:hAnsi="Times New Roman"/>
          <w:sz w:val="26"/>
          <w:szCs w:val="26"/>
          <w:lang w:val="vi-VN"/>
        </w:rPr>
        <w:t xml:space="preserve"> năm </w:t>
      </w:r>
      <w:r w:rsidR="00584527" w:rsidRPr="00851FED">
        <w:rPr>
          <w:rFonts w:ascii="Times New Roman" w:hAnsi="Times New Roman"/>
          <w:sz w:val="26"/>
          <w:szCs w:val="26"/>
        </w:rPr>
        <w:t>N</w:t>
      </w:r>
      <w:r w:rsidR="00584527" w:rsidRPr="00851FED">
        <w:rPr>
          <w:rFonts w:ascii="Times New Roman" w:hAnsi="Times New Roman"/>
          <w:sz w:val="26"/>
          <w:szCs w:val="26"/>
          <w:lang w:val="vi-VN"/>
        </w:rPr>
        <w:t>gày Quốc tế phụ nữ 8/3 và 197</w:t>
      </w:r>
      <w:r w:rsidR="00584527">
        <w:rPr>
          <w:rFonts w:ascii="Times New Roman" w:hAnsi="Times New Roman"/>
          <w:sz w:val="26"/>
          <w:szCs w:val="26"/>
        </w:rPr>
        <w:t>8</w:t>
      </w:r>
      <w:r w:rsidR="00584527" w:rsidRPr="00851FED">
        <w:rPr>
          <w:rFonts w:ascii="Times New Roman" w:hAnsi="Times New Roman"/>
          <w:sz w:val="26"/>
          <w:szCs w:val="26"/>
          <w:lang w:val="vi-VN"/>
        </w:rPr>
        <w:t xml:space="preserve"> năm khởi nghĩa Hai Bà Trưng</w:t>
      </w:r>
      <w:r w:rsidR="00584527" w:rsidRPr="00851FED">
        <w:rPr>
          <w:rFonts w:ascii="Times New Roman" w:hAnsi="Times New Roman"/>
          <w:sz w:val="26"/>
          <w:szCs w:val="26"/>
        </w:rPr>
        <w:t xml:space="preserve"> của Ban Chấp hành Công đoàn cơ sở trường Tiểu học Tân Nhựt.</w:t>
      </w:r>
    </w:p>
    <w:p w:rsidR="00584527" w:rsidRDefault="00584527" w:rsidP="00584527"/>
    <w:p w:rsidR="00584527" w:rsidRDefault="00584527" w:rsidP="00584527"/>
    <w:tbl>
      <w:tblPr>
        <w:tblpPr w:leftFromText="180" w:rightFromText="180" w:vertAnchor="text" w:horzAnchor="margin" w:tblpY="227"/>
        <w:tblW w:w="0" w:type="auto"/>
        <w:tblLook w:val="04A0" w:firstRow="1" w:lastRow="0" w:firstColumn="1" w:lastColumn="0" w:noHBand="0" w:noVBand="1"/>
      </w:tblPr>
      <w:tblGrid>
        <w:gridCol w:w="3652"/>
        <w:gridCol w:w="2499"/>
        <w:gridCol w:w="3137"/>
      </w:tblGrid>
      <w:tr w:rsidR="00584527" w:rsidRPr="00750E6A" w:rsidTr="0016267F">
        <w:tc>
          <w:tcPr>
            <w:tcW w:w="3652" w:type="dxa"/>
            <w:shd w:val="clear" w:color="auto" w:fill="auto"/>
          </w:tcPr>
          <w:p w:rsidR="00584527" w:rsidRPr="00750E6A" w:rsidRDefault="00584527" w:rsidP="0016267F">
            <w:pPr>
              <w:rPr>
                <w:rFonts w:ascii="Times New Roman" w:hAnsi="Times New Roman"/>
                <w:b/>
                <w:sz w:val="26"/>
                <w:szCs w:val="26"/>
              </w:rPr>
            </w:pPr>
            <w:r w:rsidRPr="00750E6A">
              <w:rPr>
                <w:rFonts w:ascii="Times New Roman" w:hAnsi="Times New Roman"/>
                <w:b/>
                <w:sz w:val="26"/>
                <w:szCs w:val="26"/>
              </w:rPr>
              <w:t xml:space="preserve">         Chủ tịch công đoàn</w:t>
            </w:r>
          </w:p>
        </w:tc>
        <w:tc>
          <w:tcPr>
            <w:tcW w:w="2499" w:type="dxa"/>
            <w:shd w:val="clear" w:color="auto" w:fill="auto"/>
          </w:tcPr>
          <w:p w:rsidR="00584527" w:rsidRPr="00750E6A" w:rsidRDefault="00584527" w:rsidP="0016267F">
            <w:pPr>
              <w:jc w:val="center"/>
              <w:rPr>
                <w:rFonts w:ascii="Times New Roman" w:hAnsi="Times New Roman"/>
                <w:sz w:val="26"/>
                <w:szCs w:val="26"/>
              </w:rPr>
            </w:pPr>
          </w:p>
        </w:tc>
        <w:tc>
          <w:tcPr>
            <w:tcW w:w="3137" w:type="dxa"/>
            <w:shd w:val="clear" w:color="auto" w:fill="auto"/>
          </w:tcPr>
          <w:p w:rsidR="00584527" w:rsidRPr="00750E6A" w:rsidRDefault="00584527" w:rsidP="0016267F">
            <w:pPr>
              <w:jc w:val="center"/>
              <w:rPr>
                <w:rFonts w:ascii="Times New Roman" w:hAnsi="Times New Roman"/>
                <w:sz w:val="26"/>
                <w:szCs w:val="26"/>
              </w:rPr>
            </w:pPr>
            <w:r w:rsidRPr="00750E6A">
              <w:rPr>
                <w:rFonts w:ascii="Times New Roman" w:hAnsi="Times New Roman"/>
                <w:b/>
                <w:sz w:val="26"/>
                <w:szCs w:val="26"/>
              </w:rPr>
              <w:t>Trưởng Ban Nữ công</w:t>
            </w:r>
          </w:p>
        </w:tc>
      </w:tr>
      <w:tr w:rsidR="00584527" w:rsidRPr="00750E6A" w:rsidTr="0016267F">
        <w:tc>
          <w:tcPr>
            <w:tcW w:w="3652" w:type="dxa"/>
            <w:shd w:val="clear" w:color="auto" w:fill="auto"/>
          </w:tcPr>
          <w:p w:rsidR="00584527" w:rsidRPr="00750E6A" w:rsidRDefault="00584527" w:rsidP="0016267F">
            <w:pPr>
              <w:rPr>
                <w:rFonts w:ascii="Times New Roman" w:hAnsi="Times New Roman"/>
                <w:sz w:val="26"/>
                <w:szCs w:val="26"/>
              </w:rPr>
            </w:pPr>
          </w:p>
        </w:tc>
        <w:tc>
          <w:tcPr>
            <w:tcW w:w="2499" w:type="dxa"/>
            <w:shd w:val="clear" w:color="auto" w:fill="auto"/>
          </w:tcPr>
          <w:p w:rsidR="00584527" w:rsidRPr="00750E6A" w:rsidRDefault="00584527" w:rsidP="0016267F">
            <w:pPr>
              <w:jc w:val="center"/>
              <w:rPr>
                <w:rFonts w:ascii="Times New Roman" w:hAnsi="Times New Roman"/>
                <w:sz w:val="26"/>
                <w:szCs w:val="26"/>
              </w:rPr>
            </w:pPr>
          </w:p>
        </w:tc>
        <w:tc>
          <w:tcPr>
            <w:tcW w:w="3137" w:type="dxa"/>
            <w:shd w:val="clear" w:color="auto" w:fill="auto"/>
          </w:tcPr>
          <w:p w:rsidR="00584527" w:rsidRPr="00750E6A" w:rsidRDefault="00584527" w:rsidP="0016267F">
            <w:pPr>
              <w:jc w:val="center"/>
              <w:rPr>
                <w:rFonts w:ascii="Times New Roman" w:hAnsi="Times New Roman"/>
                <w:sz w:val="26"/>
                <w:szCs w:val="26"/>
              </w:rPr>
            </w:pPr>
          </w:p>
        </w:tc>
      </w:tr>
      <w:tr w:rsidR="00584527" w:rsidRPr="00750E6A" w:rsidTr="0016267F">
        <w:tc>
          <w:tcPr>
            <w:tcW w:w="3652" w:type="dxa"/>
            <w:shd w:val="clear" w:color="auto" w:fill="auto"/>
          </w:tcPr>
          <w:p w:rsidR="00584527" w:rsidRPr="00750E6A" w:rsidRDefault="00584527" w:rsidP="0016267F">
            <w:pPr>
              <w:rPr>
                <w:rFonts w:ascii="Times New Roman" w:hAnsi="Times New Roman"/>
                <w:sz w:val="26"/>
                <w:szCs w:val="26"/>
              </w:rPr>
            </w:pPr>
          </w:p>
        </w:tc>
        <w:tc>
          <w:tcPr>
            <w:tcW w:w="2499" w:type="dxa"/>
            <w:shd w:val="clear" w:color="auto" w:fill="auto"/>
          </w:tcPr>
          <w:p w:rsidR="00584527" w:rsidRPr="00750E6A" w:rsidRDefault="00584527" w:rsidP="0016267F">
            <w:pPr>
              <w:jc w:val="center"/>
              <w:rPr>
                <w:rFonts w:ascii="Times New Roman" w:hAnsi="Times New Roman"/>
                <w:sz w:val="26"/>
                <w:szCs w:val="26"/>
              </w:rPr>
            </w:pPr>
          </w:p>
        </w:tc>
        <w:tc>
          <w:tcPr>
            <w:tcW w:w="3137" w:type="dxa"/>
            <w:shd w:val="clear" w:color="auto" w:fill="auto"/>
          </w:tcPr>
          <w:p w:rsidR="00584527" w:rsidRPr="00750E6A" w:rsidRDefault="00584527" w:rsidP="0016267F">
            <w:pPr>
              <w:jc w:val="center"/>
              <w:rPr>
                <w:rFonts w:ascii="Times New Roman" w:hAnsi="Times New Roman"/>
                <w:sz w:val="26"/>
                <w:szCs w:val="26"/>
              </w:rPr>
            </w:pPr>
          </w:p>
        </w:tc>
      </w:tr>
      <w:tr w:rsidR="00584527" w:rsidRPr="00750E6A" w:rsidTr="0016267F">
        <w:tc>
          <w:tcPr>
            <w:tcW w:w="3652" w:type="dxa"/>
            <w:shd w:val="clear" w:color="auto" w:fill="auto"/>
          </w:tcPr>
          <w:p w:rsidR="00584527" w:rsidRPr="00750E6A" w:rsidRDefault="00584527" w:rsidP="0016267F">
            <w:pPr>
              <w:rPr>
                <w:rFonts w:ascii="Times New Roman" w:hAnsi="Times New Roman"/>
                <w:sz w:val="26"/>
                <w:szCs w:val="26"/>
              </w:rPr>
            </w:pPr>
          </w:p>
        </w:tc>
        <w:tc>
          <w:tcPr>
            <w:tcW w:w="2499" w:type="dxa"/>
            <w:shd w:val="clear" w:color="auto" w:fill="auto"/>
          </w:tcPr>
          <w:p w:rsidR="00584527" w:rsidRPr="00750E6A" w:rsidRDefault="00584527" w:rsidP="0016267F">
            <w:pPr>
              <w:jc w:val="center"/>
              <w:rPr>
                <w:rFonts w:ascii="Times New Roman" w:hAnsi="Times New Roman"/>
                <w:sz w:val="26"/>
                <w:szCs w:val="26"/>
              </w:rPr>
            </w:pPr>
          </w:p>
        </w:tc>
        <w:tc>
          <w:tcPr>
            <w:tcW w:w="3137" w:type="dxa"/>
            <w:shd w:val="clear" w:color="auto" w:fill="auto"/>
          </w:tcPr>
          <w:p w:rsidR="00584527" w:rsidRPr="00750E6A" w:rsidRDefault="00584527" w:rsidP="0016267F">
            <w:pPr>
              <w:jc w:val="center"/>
              <w:rPr>
                <w:rFonts w:ascii="Times New Roman" w:hAnsi="Times New Roman"/>
                <w:sz w:val="26"/>
                <w:szCs w:val="26"/>
              </w:rPr>
            </w:pPr>
          </w:p>
        </w:tc>
      </w:tr>
      <w:tr w:rsidR="00584527" w:rsidRPr="00750E6A" w:rsidTr="0016267F">
        <w:tc>
          <w:tcPr>
            <w:tcW w:w="3652" w:type="dxa"/>
            <w:shd w:val="clear" w:color="auto" w:fill="auto"/>
          </w:tcPr>
          <w:p w:rsidR="00584527" w:rsidRPr="00750E6A" w:rsidRDefault="00584527" w:rsidP="0016267F">
            <w:pPr>
              <w:rPr>
                <w:rFonts w:ascii="Times New Roman" w:hAnsi="Times New Roman"/>
                <w:b/>
                <w:sz w:val="26"/>
                <w:szCs w:val="26"/>
              </w:rPr>
            </w:pPr>
            <w:r w:rsidRPr="00750E6A">
              <w:rPr>
                <w:rFonts w:ascii="Times New Roman" w:hAnsi="Times New Roman"/>
                <w:sz w:val="26"/>
                <w:szCs w:val="26"/>
              </w:rPr>
              <w:t xml:space="preserve">         </w:t>
            </w:r>
            <w:r w:rsidRPr="00750E6A">
              <w:rPr>
                <w:rFonts w:ascii="Times New Roman" w:hAnsi="Times New Roman"/>
                <w:b/>
                <w:sz w:val="26"/>
                <w:szCs w:val="26"/>
              </w:rPr>
              <w:t>Dương Văn Toàn</w:t>
            </w:r>
          </w:p>
        </w:tc>
        <w:tc>
          <w:tcPr>
            <w:tcW w:w="2499" w:type="dxa"/>
            <w:shd w:val="clear" w:color="auto" w:fill="auto"/>
          </w:tcPr>
          <w:p w:rsidR="00584527" w:rsidRPr="00750E6A" w:rsidRDefault="00584527" w:rsidP="0016267F">
            <w:pPr>
              <w:jc w:val="center"/>
              <w:rPr>
                <w:rFonts w:ascii="Times New Roman" w:hAnsi="Times New Roman"/>
                <w:sz w:val="26"/>
                <w:szCs w:val="26"/>
              </w:rPr>
            </w:pPr>
          </w:p>
        </w:tc>
        <w:tc>
          <w:tcPr>
            <w:tcW w:w="3137" w:type="dxa"/>
            <w:shd w:val="clear" w:color="auto" w:fill="auto"/>
          </w:tcPr>
          <w:p w:rsidR="00584527" w:rsidRPr="00750E6A" w:rsidRDefault="00584527" w:rsidP="0016267F">
            <w:pPr>
              <w:jc w:val="center"/>
              <w:rPr>
                <w:rFonts w:ascii="Times New Roman" w:hAnsi="Times New Roman"/>
                <w:b/>
                <w:sz w:val="26"/>
                <w:szCs w:val="26"/>
              </w:rPr>
            </w:pPr>
            <w:r w:rsidRPr="00750E6A">
              <w:rPr>
                <w:rFonts w:ascii="Times New Roman" w:hAnsi="Times New Roman"/>
                <w:b/>
                <w:sz w:val="26"/>
                <w:szCs w:val="26"/>
              </w:rPr>
              <w:t>Đinh Thanh Huệ</w:t>
            </w:r>
          </w:p>
          <w:p w:rsidR="00584527" w:rsidRPr="00750E6A" w:rsidRDefault="00584527" w:rsidP="0016267F">
            <w:pPr>
              <w:rPr>
                <w:rFonts w:ascii="Times New Roman" w:hAnsi="Times New Roman"/>
                <w:sz w:val="26"/>
                <w:szCs w:val="26"/>
              </w:rPr>
            </w:pPr>
          </w:p>
        </w:tc>
      </w:tr>
      <w:tr w:rsidR="00584527" w:rsidRPr="00750E6A" w:rsidTr="0016267F">
        <w:tc>
          <w:tcPr>
            <w:tcW w:w="3652" w:type="dxa"/>
            <w:shd w:val="clear" w:color="auto" w:fill="auto"/>
          </w:tcPr>
          <w:p w:rsidR="00584527" w:rsidRPr="00750E6A" w:rsidRDefault="00584527" w:rsidP="0016267F">
            <w:pPr>
              <w:rPr>
                <w:rFonts w:ascii="Times New Roman" w:hAnsi="Times New Roman"/>
                <w:sz w:val="26"/>
                <w:szCs w:val="26"/>
              </w:rPr>
            </w:pPr>
          </w:p>
        </w:tc>
        <w:tc>
          <w:tcPr>
            <w:tcW w:w="2499" w:type="dxa"/>
            <w:shd w:val="clear" w:color="auto" w:fill="auto"/>
          </w:tcPr>
          <w:p w:rsidR="00584527" w:rsidRPr="00750E6A" w:rsidRDefault="00584527" w:rsidP="0016267F">
            <w:pPr>
              <w:jc w:val="center"/>
              <w:rPr>
                <w:rFonts w:ascii="Times New Roman" w:hAnsi="Times New Roman"/>
                <w:sz w:val="26"/>
                <w:szCs w:val="26"/>
              </w:rPr>
            </w:pPr>
          </w:p>
        </w:tc>
        <w:tc>
          <w:tcPr>
            <w:tcW w:w="3137" w:type="dxa"/>
            <w:shd w:val="clear" w:color="auto" w:fill="auto"/>
          </w:tcPr>
          <w:p w:rsidR="00584527" w:rsidRPr="00750E6A" w:rsidRDefault="00584527" w:rsidP="0016267F">
            <w:pPr>
              <w:jc w:val="center"/>
              <w:rPr>
                <w:rFonts w:ascii="Times New Roman" w:hAnsi="Times New Roman"/>
                <w:sz w:val="26"/>
                <w:szCs w:val="26"/>
              </w:rPr>
            </w:pPr>
          </w:p>
        </w:tc>
      </w:tr>
    </w:tbl>
    <w:p w:rsidR="00584527" w:rsidRDefault="00584527" w:rsidP="00584527"/>
    <w:p w:rsidR="00584527" w:rsidRPr="00D97151" w:rsidRDefault="00584527" w:rsidP="00584527">
      <w:pPr>
        <w:spacing w:line="276" w:lineRule="auto"/>
      </w:pPr>
    </w:p>
    <w:p w:rsidR="00584527" w:rsidRPr="0028594E" w:rsidRDefault="00584527" w:rsidP="00584527">
      <w:pPr>
        <w:ind w:firstLine="720"/>
        <w:jc w:val="both"/>
        <w:rPr>
          <w:rFonts w:ascii="Times New Roman" w:hAnsi="Times New Roman"/>
          <w:lang w:val="vi-VN"/>
        </w:rPr>
      </w:pPr>
    </w:p>
    <w:tbl>
      <w:tblPr>
        <w:tblW w:w="0" w:type="auto"/>
        <w:jc w:val="center"/>
        <w:tblLook w:val="04A0" w:firstRow="1" w:lastRow="0" w:firstColumn="1" w:lastColumn="0" w:noHBand="0" w:noVBand="1"/>
      </w:tblPr>
      <w:tblGrid>
        <w:gridCol w:w="2900"/>
        <w:gridCol w:w="3187"/>
        <w:gridCol w:w="3201"/>
      </w:tblGrid>
      <w:tr w:rsidR="00584527" w:rsidRPr="003B442E" w:rsidTr="0016267F">
        <w:trPr>
          <w:jc w:val="center"/>
        </w:trPr>
        <w:tc>
          <w:tcPr>
            <w:tcW w:w="2923" w:type="dxa"/>
            <w:shd w:val="clear" w:color="auto" w:fill="auto"/>
          </w:tcPr>
          <w:p w:rsidR="00584527" w:rsidRPr="003B442E" w:rsidRDefault="00584527" w:rsidP="0016267F">
            <w:pPr>
              <w:jc w:val="both"/>
              <w:rPr>
                <w:rFonts w:ascii="Times New Roman" w:hAnsi="Times New Roman"/>
                <w:b/>
                <w:sz w:val="22"/>
                <w:szCs w:val="22"/>
              </w:rPr>
            </w:pPr>
            <w:r w:rsidRPr="003B442E">
              <w:rPr>
                <w:rFonts w:ascii="Times New Roman" w:hAnsi="Times New Roman"/>
                <w:b/>
                <w:sz w:val="22"/>
                <w:szCs w:val="22"/>
                <w:u w:val="single"/>
              </w:rPr>
              <w:t>Nơi nhận</w:t>
            </w:r>
            <w:r w:rsidRPr="003B442E">
              <w:rPr>
                <w:rFonts w:ascii="Times New Roman" w:hAnsi="Times New Roman"/>
                <w:b/>
                <w:sz w:val="22"/>
                <w:szCs w:val="22"/>
              </w:rPr>
              <w:t>:</w:t>
            </w:r>
          </w:p>
        </w:tc>
        <w:tc>
          <w:tcPr>
            <w:tcW w:w="3222" w:type="dxa"/>
            <w:shd w:val="clear" w:color="auto" w:fill="auto"/>
          </w:tcPr>
          <w:p w:rsidR="00584527" w:rsidRPr="003B442E" w:rsidRDefault="00584527" w:rsidP="0016267F">
            <w:pPr>
              <w:jc w:val="center"/>
              <w:rPr>
                <w:rFonts w:ascii="Times New Roman" w:hAnsi="Times New Roman"/>
                <w:b/>
              </w:rPr>
            </w:pPr>
          </w:p>
        </w:tc>
        <w:tc>
          <w:tcPr>
            <w:tcW w:w="3222" w:type="dxa"/>
            <w:shd w:val="clear" w:color="auto" w:fill="auto"/>
          </w:tcPr>
          <w:p w:rsidR="00584527" w:rsidRPr="003B442E" w:rsidRDefault="00584527" w:rsidP="0016267F">
            <w:pPr>
              <w:jc w:val="center"/>
              <w:rPr>
                <w:rFonts w:ascii="Times New Roman" w:hAnsi="Times New Roman"/>
                <w:b/>
              </w:rPr>
            </w:pPr>
            <w:r w:rsidRPr="003B442E">
              <w:rPr>
                <w:rFonts w:ascii="Times New Roman" w:hAnsi="Times New Roman"/>
                <w:b/>
              </w:rPr>
              <w:t>HIỆU TRƯỞNG</w:t>
            </w:r>
          </w:p>
        </w:tc>
      </w:tr>
      <w:tr w:rsidR="00584527" w:rsidRPr="003B442E" w:rsidTr="0016267F">
        <w:trPr>
          <w:jc w:val="center"/>
        </w:trPr>
        <w:tc>
          <w:tcPr>
            <w:tcW w:w="2923" w:type="dxa"/>
            <w:shd w:val="clear" w:color="auto" w:fill="auto"/>
          </w:tcPr>
          <w:p w:rsidR="00584527" w:rsidRPr="003B442E" w:rsidRDefault="00584527" w:rsidP="0016267F">
            <w:pPr>
              <w:jc w:val="both"/>
              <w:rPr>
                <w:rFonts w:ascii="Times New Roman" w:hAnsi="Times New Roman"/>
                <w:sz w:val="22"/>
                <w:szCs w:val="22"/>
              </w:rPr>
            </w:pPr>
            <w:r w:rsidRPr="003B442E">
              <w:rPr>
                <w:rFonts w:ascii="Times New Roman" w:hAnsi="Times New Roman"/>
                <w:sz w:val="22"/>
                <w:szCs w:val="22"/>
              </w:rPr>
              <w:t>- CĐGD huyện “để báo cáo”;</w:t>
            </w:r>
          </w:p>
        </w:tc>
        <w:tc>
          <w:tcPr>
            <w:tcW w:w="3222" w:type="dxa"/>
            <w:shd w:val="clear" w:color="auto" w:fill="auto"/>
          </w:tcPr>
          <w:p w:rsidR="00584527" w:rsidRPr="003B442E" w:rsidRDefault="00584527" w:rsidP="0016267F">
            <w:pPr>
              <w:jc w:val="center"/>
              <w:rPr>
                <w:rFonts w:ascii="Times New Roman" w:hAnsi="Times New Roman"/>
                <w:lang w:val="vi-VN"/>
              </w:rPr>
            </w:pPr>
          </w:p>
        </w:tc>
        <w:tc>
          <w:tcPr>
            <w:tcW w:w="3222" w:type="dxa"/>
            <w:shd w:val="clear" w:color="auto" w:fill="auto"/>
          </w:tcPr>
          <w:p w:rsidR="00584527" w:rsidRPr="003B442E" w:rsidRDefault="00584527" w:rsidP="0016267F">
            <w:pPr>
              <w:jc w:val="center"/>
              <w:rPr>
                <w:rFonts w:ascii="Times New Roman" w:hAnsi="Times New Roman"/>
                <w:b/>
              </w:rPr>
            </w:pPr>
          </w:p>
        </w:tc>
      </w:tr>
      <w:tr w:rsidR="00584527" w:rsidRPr="003B442E" w:rsidTr="0016267F">
        <w:trPr>
          <w:jc w:val="center"/>
        </w:trPr>
        <w:tc>
          <w:tcPr>
            <w:tcW w:w="2923" w:type="dxa"/>
            <w:shd w:val="clear" w:color="auto" w:fill="auto"/>
          </w:tcPr>
          <w:p w:rsidR="00584527" w:rsidRPr="003B442E" w:rsidRDefault="00584527" w:rsidP="0016267F">
            <w:pPr>
              <w:jc w:val="both"/>
              <w:rPr>
                <w:rFonts w:ascii="Times New Roman" w:hAnsi="Times New Roman"/>
                <w:sz w:val="22"/>
                <w:szCs w:val="22"/>
              </w:rPr>
            </w:pPr>
            <w:r w:rsidRPr="003B442E">
              <w:rPr>
                <w:rFonts w:ascii="Times New Roman" w:hAnsi="Times New Roman"/>
                <w:sz w:val="22"/>
                <w:szCs w:val="22"/>
              </w:rPr>
              <w:t>- Chi bộ “để lãnh đạo”;</w:t>
            </w:r>
          </w:p>
        </w:tc>
        <w:tc>
          <w:tcPr>
            <w:tcW w:w="3222" w:type="dxa"/>
            <w:shd w:val="clear" w:color="auto" w:fill="auto"/>
          </w:tcPr>
          <w:p w:rsidR="00584527" w:rsidRPr="002E6A88" w:rsidRDefault="00584527" w:rsidP="0016267F">
            <w:pPr>
              <w:jc w:val="center"/>
              <w:rPr>
                <w:rFonts w:ascii="Times New Roman" w:hAnsi="Times New Roman"/>
                <w:b/>
              </w:rPr>
            </w:pPr>
          </w:p>
        </w:tc>
        <w:tc>
          <w:tcPr>
            <w:tcW w:w="3222" w:type="dxa"/>
            <w:shd w:val="clear" w:color="auto" w:fill="auto"/>
          </w:tcPr>
          <w:p w:rsidR="00584527" w:rsidRPr="003B442E" w:rsidRDefault="00584527" w:rsidP="0016267F">
            <w:pPr>
              <w:jc w:val="center"/>
              <w:rPr>
                <w:rFonts w:ascii="Times New Roman" w:hAnsi="Times New Roman"/>
                <w:lang w:val="vi-VN"/>
              </w:rPr>
            </w:pPr>
          </w:p>
        </w:tc>
      </w:tr>
      <w:tr w:rsidR="00584527" w:rsidRPr="003B442E" w:rsidTr="0016267F">
        <w:trPr>
          <w:jc w:val="center"/>
        </w:trPr>
        <w:tc>
          <w:tcPr>
            <w:tcW w:w="2923" w:type="dxa"/>
            <w:shd w:val="clear" w:color="auto" w:fill="auto"/>
          </w:tcPr>
          <w:p w:rsidR="00584527" w:rsidRPr="003B442E" w:rsidRDefault="00584527" w:rsidP="0016267F">
            <w:pPr>
              <w:jc w:val="both"/>
              <w:rPr>
                <w:rFonts w:ascii="Times New Roman" w:hAnsi="Times New Roman"/>
                <w:sz w:val="22"/>
                <w:szCs w:val="22"/>
              </w:rPr>
            </w:pPr>
            <w:r w:rsidRPr="003B442E">
              <w:rPr>
                <w:rFonts w:ascii="Times New Roman" w:hAnsi="Times New Roman"/>
                <w:sz w:val="22"/>
                <w:szCs w:val="22"/>
              </w:rPr>
              <w:t>- BCHCĐ “để thực hiện”;</w:t>
            </w:r>
          </w:p>
        </w:tc>
        <w:tc>
          <w:tcPr>
            <w:tcW w:w="3222" w:type="dxa"/>
            <w:shd w:val="clear" w:color="auto" w:fill="auto"/>
          </w:tcPr>
          <w:p w:rsidR="00584527" w:rsidRPr="003B442E" w:rsidRDefault="00584527" w:rsidP="0016267F">
            <w:pPr>
              <w:jc w:val="center"/>
              <w:rPr>
                <w:rFonts w:ascii="Times New Roman" w:hAnsi="Times New Roman"/>
                <w:lang w:val="vi-VN"/>
              </w:rPr>
            </w:pPr>
          </w:p>
        </w:tc>
        <w:tc>
          <w:tcPr>
            <w:tcW w:w="3222" w:type="dxa"/>
            <w:shd w:val="clear" w:color="auto" w:fill="auto"/>
          </w:tcPr>
          <w:p w:rsidR="00584527" w:rsidRPr="003B442E" w:rsidRDefault="00584527" w:rsidP="0016267F">
            <w:pPr>
              <w:jc w:val="center"/>
              <w:rPr>
                <w:rFonts w:ascii="Times New Roman" w:hAnsi="Times New Roman"/>
                <w:lang w:val="vi-VN"/>
              </w:rPr>
            </w:pPr>
          </w:p>
        </w:tc>
      </w:tr>
      <w:tr w:rsidR="00584527" w:rsidRPr="003B442E" w:rsidTr="0016267F">
        <w:trPr>
          <w:jc w:val="center"/>
        </w:trPr>
        <w:tc>
          <w:tcPr>
            <w:tcW w:w="2923" w:type="dxa"/>
            <w:shd w:val="clear" w:color="auto" w:fill="auto"/>
          </w:tcPr>
          <w:p w:rsidR="00584527" w:rsidRPr="003B442E" w:rsidRDefault="00584527" w:rsidP="0016267F">
            <w:pPr>
              <w:jc w:val="both"/>
              <w:rPr>
                <w:rFonts w:ascii="Times New Roman" w:hAnsi="Times New Roman"/>
                <w:sz w:val="22"/>
                <w:szCs w:val="22"/>
              </w:rPr>
            </w:pPr>
            <w:r w:rsidRPr="003B442E">
              <w:rPr>
                <w:rFonts w:ascii="Times New Roman" w:hAnsi="Times New Roman"/>
                <w:sz w:val="22"/>
                <w:szCs w:val="22"/>
              </w:rPr>
              <w:t>- Lưu: VT</w:t>
            </w:r>
          </w:p>
        </w:tc>
        <w:tc>
          <w:tcPr>
            <w:tcW w:w="3222" w:type="dxa"/>
            <w:shd w:val="clear" w:color="auto" w:fill="auto"/>
          </w:tcPr>
          <w:p w:rsidR="00584527" w:rsidRPr="003B442E" w:rsidRDefault="00584527" w:rsidP="0016267F">
            <w:pPr>
              <w:jc w:val="center"/>
              <w:rPr>
                <w:rFonts w:ascii="Times New Roman" w:hAnsi="Times New Roman"/>
                <w:lang w:val="vi-VN"/>
              </w:rPr>
            </w:pPr>
          </w:p>
        </w:tc>
        <w:tc>
          <w:tcPr>
            <w:tcW w:w="3222" w:type="dxa"/>
            <w:shd w:val="clear" w:color="auto" w:fill="auto"/>
          </w:tcPr>
          <w:p w:rsidR="00584527" w:rsidRPr="003B442E" w:rsidRDefault="00584527" w:rsidP="0016267F">
            <w:pPr>
              <w:jc w:val="center"/>
              <w:rPr>
                <w:rFonts w:ascii="Times New Roman" w:hAnsi="Times New Roman"/>
                <w:lang w:val="vi-VN"/>
              </w:rPr>
            </w:pPr>
          </w:p>
        </w:tc>
      </w:tr>
    </w:tbl>
    <w:p w:rsidR="00BB025D" w:rsidRPr="00634AC8" w:rsidRDefault="00BB025D" w:rsidP="00584527">
      <w:pPr>
        <w:tabs>
          <w:tab w:val="center" w:pos="6120"/>
        </w:tabs>
        <w:ind w:right="-567"/>
        <w:jc w:val="center"/>
        <w:rPr>
          <w:rFonts w:ascii="Times New Roman" w:hAnsi="Times New Roman"/>
        </w:rPr>
      </w:pPr>
    </w:p>
    <w:sectPr w:rsidR="00BB025D" w:rsidRPr="00634AC8" w:rsidSect="0088252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hybridMultilevel"/>
    <w:tmpl w:val="AB92A658"/>
    <w:lvl w:ilvl="0" w:tplc="D23C0942">
      <w:start w:val="1"/>
      <w:numFmt w:val="decimal"/>
      <w:lvlText w:val="%1."/>
      <w:lvlJc w:val="left"/>
      <w:pPr>
        <w:ind w:left="1060" w:hanging="360"/>
      </w:pPr>
      <w:rPr>
        <w:rFonts w:hint="default"/>
      </w:rPr>
    </w:lvl>
    <w:lvl w:ilvl="1" w:tplc="04090019">
      <w:start w:val="1"/>
      <w:numFmt w:val="lowerLetter"/>
      <w:lvlRestart w:val="0"/>
      <w:lvlText w:val="%2."/>
      <w:lvlJc w:val="left"/>
      <w:pPr>
        <w:ind w:left="1780" w:hanging="360"/>
      </w:pPr>
    </w:lvl>
    <w:lvl w:ilvl="2" w:tplc="0409001B">
      <w:start w:val="1"/>
      <w:numFmt w:val="lowerRoman"/>
      <w:lvlRestart w:val="0"/>
      <w:lvlText w:val="%3."/>
      <w:lvlJc w:val="right"/>
      <w:pPr>
        <w:ind w:left="2500" w:hanging="180"/>
      </w:pPr>
    </w:lvl>
    <w:lvl w:ilvl="3" w:tplc="0409000F">
      <w:start w:val="1"/>
      <w:numFmt w:val="decimal"/>
      <w:lvlRestart w:val="0"/>
      <w:lvlText w:val="%4."/>
      <w:lvlJc w:val="left"/>
      <w:pPr>
        <w:ind w:left="3220" w:hanging="360"/>
      </w:pPr>
    </w:lvl>
    <w:lvl w:ilvl="4" w:tplc="04090019">
      <w:start w:val="1"/>
      <w:numFmt w:val="lowerLetter"/>
      <w:lvlRestart w:val="0"/>
      <w:lvlText w:val="%5."/>
      <w:lvlJc w:val="left"/>
      <w:pPr>
        <w:ind w:left="3940" w:hanging="360"/>
      </w:pPr>
    </w:lvl>
    <w:lvl w:ilvl="5" w:tplc="0409001B">
      <w:start w:val="1"/>
      <w:numFmt w:val="lowerRoman"/>
      <w:lvlRestart w:val="0"/>
      <w:lvlText w:val="%6."/>
      <w:lvlJc w:val="right"/>
      <w:pPr>
        <w:ind w:left="4660" w:hanging="180"/>
      </w:pPr>
    </w:lvl>
    <w:lvl w:ilvl="6" w:tplc="0409000F">
      <w:start w:val="1"/>
      <w:numFmt w:val="decimal"/>
      <w:lvlRestart w:val="0"/>
      <w:lvlText w:val="%7."/>
      <w:lvlJc w:val="left"/>
      <w:pPr>
        <w:ind w:left="5380" w:hanging="360"/>
      </w:pPr>
    </w:lvl>
    <w:lvl w:ilvl="7" w:tplc="04090019">
      <w:start w:val="1"/>
      <w:numFmt w:val="lowerLetter"/>
      <w:lvlRestart w:val="0"/>
      <w:lvlText w:val="%8."/>
      <w:lvlJc w:val="left"/>
      <w:pPr>
        <w:ind w:left="6100" w:hanging="360"/>
      </w:pPr>
    </w:lvl>
    <w:lvl w:ilvl="8" w:tplc="0409001B">
      <w:start w:val="1"/>
      <w:numFmt w:val="lowerRoman"/>
      <w:lvlRestart w:val="0"/>
      <w:lvlText w:val="%9."/>
      <w:lvlJc w:val="right"/>
      <w:pPr>
        <w:ind w:left="6820" w:hanging="180"/>
      </w:pPr>
    </w:lvl>
  </w:abstractNum>
  <w:abstractNum w:abstractNumId="1">
    <w:nsid w:val="0000000C"/>
    <w:multiLevelType w:val="hybridMultilevel"/>
    <w:tmpl w:val="2B4A41CC"/>
    <w:lvl w:ilvl="0" w:tplc="3992F4C8">
      <w:start w:val="1"/>
      <w:numFmt w:val="decimal"/>
      <w:lvlText w:val="%1."/>
      <w:lvlJc w:val="left"/>
      <w:pPr>
        <w:ind w:left="1060" w:hanging="360"/>
      </w:pPr>
      <w:rPr>
        <w:rFonts w:hint="default"/>
      </w:rPr>
    </w:lvl>
    <w:lvl w:ilvl="1" w:tplc="04090019">
      <w:start w:val="1"/>
      <w:numFmt w:val="lowerLetter"/>
      <w:lvlRestart w:val="0"/>
      <w:lvlText w:val="%2."/>
      <w:lvlJc w:val="left"/>
      <w:pPr>
        <w:ind w:left="1780" w:hanging="360"/>
      </w:pPr>
    </w:lvl>
    <w:lvl w:ilvl="2" w:tplc="0409001B">
      <w:start w:val="1"/>
      <w:numFmt w:val="lowerRoman"/>
      <w:lvlRestart w:val="0"/>
      <w:lvlText w:val="%3."/>
      <w:lvlJc w:val="right"/>
      <w:pPr>
        <w:ind w:left="2500" w:hanging="180"/>
      </w:pPr>
    </w:lvl>
    <w:lvl w:ilvl="3" w:tplc="0409000F">
      <w:start w:val="1"/>
      <w:numFmt w:val="decimal"/>
      <w:lvlRestart w:val="0"/>
      <w:lvlText w:val="%4."/>
      <w:lvlJc w:val="left"/>
      <w:pPr>
        <w:ind w:left="3220" w:hanging="360"/>
      </w:pPr>
    </w:lvl>
    <w:lvl w:ilvl="4" w:tplc="04090019">
      <w:start w:val="1"/>
      <w:numFmt w:val="lowerLetter"/>
      <w:lvlRestart w:val="0"/>
      <w:lvlText w:val="%5."/>
      <w:lvlJc w:val="left"/>
      <w:pPr>
        <w:ind w:left="3940" w:hanging="360"/>
      </w:pPr>
    </w:lvl>
    <w:lvl w:ilvl="5" w:tplc="0409001B">
      <w:start w:val="1"/>
      <w:numFmt w:val="lowerRoman"/>
      <w:lvlRestart w:val="0"/>
      <w:lvlText w:val="%6."/>
      <w:lvlJc w:val="right"/>
      <w:pPr>
        <w:ind w:left="4660" w:hanging="180"/>
      </w:pPr>
    </w:lvl>
    <w:lvl w:ilvl="6" w:tplc="0409000F">
      <w:start w:val="1"/>
      <w:numFmt w:val="decimal"/>
      <w:lvlRestart w:val="0"/>
      <w:lvlText w:val="%7."/>
      <w:lvlJc w:val="left"/>
      <w:pPr>
        <w:ind w:left="5380" w:hanging="360"/>
      </w:pPr>
    </w:lvl>
    <w:lvl w:ilvl="7" w:tplc="04090019">
      <w:start w:val="1"/>
      <w:numFmt w:val="lowerLetter"/>
      <w:lvlRestart w:val="0"/>
      <w:lvlText w:val="%8."/>
      <w:lvlJc w:val="left"/>
      <w:pPr>
        <w:ind w:left="6100" w:hanging="360"/>
      </w:pPr>
    </w:lvl>
    <w:lvl w:ilvl="8" w:tplc="0409001B">
      <w:start w:val="1"/>
      <w:numFmt w:val="lowerRoman"/>
      <w:lvlRestart w:val="0"/>
      <w:lvlText w:val="%9."/>
      <w:lvlJc w:val="right"/>
      <w:pPr>
        <w:ind w:left="6820" w:hanging="180"/>
      </w:pPr>
    </w:lvl>
  </w:abstractNum>
  <w:abstractNum w:abstractNumId="2">
    <w:nsid w:val="0000000F"/>
    <w:multiLevelType w:val="hybridMultilevel"/>
    <w:tmpl w:val="E4983DAC"/>
    <w:lvl w:ilvl="0" w:tplc="767E27EC">
      <w:start w:val="3"/>
      <w:numFmt w:val="bullet"/>
      <w:lvlText w:val="-"/>
      <w:lvlJc w:val="left"/>
      <w:pPr>
        <w:ind w:left="1060" w:hanging="360"/>
      </w:pPr>
      <w:rPr>
        <w:rFonts w:ascii="Times New Roman" w:eastAsia="Times New Roman" w:hAnsi="Times New Roman" w:cs="Times New Roman" w:hint="default"/>
      </w:rPr>
    </w:lvl>
    <w:lvl w:ilvl="1" w:tplc="04090003">
      <w:start w:val="1"/>
      <w:numFmt w:val="bullet"/>
      <w:lvlRestart w:val="0"/>
      <w:lvlText w:val="o"/>
      <w:lvlJc w:val="left"/>
      <w:pPr>
        <w:ind w:left="1780" w:hanging="360"/>
      </w:pPr>
      <w:rPr>
        <w:rFonts w:ascii="Courier New" w:hAnsi="Courier New" w:cs="Courier New" w:hint="default"/>
      </w:rPr>
    </w:lvl>
    <w:lvl w:ilvl="2" w:tplc="04090005">
      <w:start w:val="1"/>
      <w:numFmt w:val="bullet"/>
      <w:lvlRestart w:val="0"/>
      <w:lvlText w:val=""/>
      <w:lvlJc w:val="left"/>
      <w:pPr>
        <w:ind w:left="2500" w:hanging="360"/>
      </w:pPr>
      <w:rPr>
        <w:rFonts w:ascii="Wingdings" w:hAnsi="Wingdings" w:hint="default"/>
      </w:rPr>
    </w:lvl>
    <w:lvl w:ilvl="3" w:tplc="04090001">
      <w:start w:val="1"/>
      <w:numFmt w:val="bullet"/>
      <w:lvlRestart w:val="0"/>
      <w:lvlText w:val=""/>
      <w:lvlJc w:val="left"/>
      <w:pPr>
        <w:ind w:left="3220" w:hanging="360"/>
      </w:pPr>
      <w:rPr>
        <w:rFonts w:ascii="Symbol" w:hAnsi="Symbol" w:hint="default"/>
      </w:rPr>
    </w:lvl>
    <w:lvl w:ilvl="4" w:tplc="04090003">
      <w:start w:val="1"/>
      <w:numFmt w:val="bullet"/>
      <w:lvlRestart w:val="0"/>
      <w:lvlText w:val="o"/>
      <w:lvlJc w:val="left"/>
      <w:pPr>
        <w:ind w:left="3940" w:hanging="360"/>
      </w:pPr>
      <w:rPr>
        <w:rFonts w:ascii="Courier New" w:hAnsi="Courier New" w:cs="Courier New" w:hint="default"/>
      </w:rPr>
    </w:lvl>
    <w:lvl w:ilvl="5" w:tplc="04090005">
      <w:start w:val="1"/>
      <w:numFmt w:val="bullet"/>
      <w:lvlRestart w:val="0"/>
      <w:lvlText w:val=""/>
      <w:lvlJc w:val="left"/>
      <w:pPr>
        <w:ind w:left="4660" w:hanging="360"/>
      </w:pPr>
      <w:rPr>
        <w:rFonts w:ascii="Wingdings" w:hAnsi="Wingdings" w:hint="default"/>
      </w:rPr>
    </w:lvl>
    <w:lvl w:ilvl="6" w:tplc="04090001">
      <w:start w:val="1"/>
      <w:numFmt w:val="bullet"/>
      <w:lvlRestart w:val="0"/>
      <w:lvlText w:val=""/>
      <w:lvlJc w:val="left"/>
      <w:pPr>
        <w:ind w:left="5380" w:hanging="360"/>
      </w:pPr>
      <w:rPr>
        <w:rFonts w:ascii="Symbol" w:hAnsi="Symbol" w:hint="default"/>
      </w:rPr>
    </w:lvl>
    <w:lvl w:ilvl="7" w:tplc="04090003">
      <w:start w:val="1"/>
      <w:numFmt w:val="bullet"/>
      <w:lvlRestart w:val="0"/>
      <w:lvlText w:val="o"/>
      <w:lvlJc w:val="left"/>
      <w:pPr>
        <w:ind w:left="6100" w:hanging="360"/>
      </w:pPr>
      <w:rPr>
        <w:rFonts w:ascii="Courier New" w:hAnsi="Courier New" w:cs="Courier New" w:hint="default"/>
      </w:rPr>
    </w:lvl>
    <w:lvl w:ilvl="8" w:tplc="04090005">
      <w:start w:val="1"/>
      <w:numFmt w:val="bullet"/>
      <w:lvlRestart w:val="0"/>
      <w:lvlText w:val=""/>
      <w:lvlJc w:val="left"/>
      <w:pPr>
        <w:ind w:left="6820" w:hanging="360"/>
      </w:pPr>
      <w:rPr>
        <w:rFonts w:ascii="Wingdings" w:hAnsi="Wingdings" w:hint="default"/>
      </w:rPr>
    </w:lvl>
  </w:abstractNum>
  <w:abstractNum w:abstractNumId="3">
    <w:nsid w:val="00000012"/>
    <w:multiLevelType w:val="hybridMultilevel"/>
    <w:tmpl w:val="FCAAC7D8"/>
    <w:lvl w:ilvl="0" w:tplc="D5047B90">
      <w:start w:val="1"/>
      <w:numFmt w:val="bullet"/>
      <w:lvlText w:val=""/>
      <w:lvlJc w:val="left"/>
      <w:pPr>
        <w:ind w:left="1060" w:hanging="360"/>
      </w:pPr>
      <w:rPr>
        <w:rFonts w:ascii="Symbol" w:hAnsi="Symbol" w:hint="default"/>
      </w:rPr>
    </w:lvl>
    <w:lvl w:ilvl="1" w:tplc="04090003">
      <w:start w:val="1"/>
      <w:numFmt w:val="bullet"/>
      <w:lvlText w:val="o"/>
      <w:lvlJc w:val="left"/>
      <w:pPr>
        <w:ind w:left="1780" w:hanging="360"/>
      </w:pPr>
      <w:rPr>
        <w:rFonts w:ascii="Courier New" w:hAnsi="Courier New" w:cs="Courier New" w:hint="default"/>
      </w:rPr>
    </w:lvl>
    <w:lvl w:ilvl="2" w:tplc="04090005">
      <w:start w:val="1"/>
      <w:numFmt w:val="bullet"/>
      <w:lvlText w:val=""/>
      <w:lvlJc w:val="left"/>
      <w:pPr>
        <w:ind w:left="2500" w:hanging="360"/>
      </w:pPr>
      <w:rPr>
        <w:rFonts w:ascii="Wingdings" w:hAnsi="Wingdings" w:hint="default"/>
      </w:rPr>
    </w:lvl>
    <w:lvl w:ilvl="3" w:tplc="04090001">
      <w:start w:val="1"/>
      <w:numFmt w:val="bullet"/>
      <w:lvlText w:val=""/>
      <w:lvlJc w:val="left"/>
      <w:pPr>
        <w:ind w:left="3220" w:hanging="360"/>
      </w:pPr>
      <w:rPr>
        <w:rFonts w:ascii="Symbol" w:hAnsi="Symbol" w:hint="default"/>
      </w:rPr>
    </w:lvl>
    <w:lvl w:ilvl="4" w:tplc="04090003">
      <w:start w:val="1"/>
      <w:numFmt w:val="bullet"/>
      <w:lvlRestart w:val="0"/>
      <w:lvlText w:val="o"/>
      <w:lvlJc w:val="left"/>
      <w:pPr>
        <w:ind w:left="3940" w:hanging="360"/>
      </w:pPr>
      <w:rPr>
        <w:rFonts w:ascii="Courier New" w:hAnsi="Courier New" w:cs="Courier New" w:hint="default"/>
      </w:rPr>
    </w:lvl>
    <w:lvl w:ilvl="5" w:tplc="04090005">
      <w:start w:val="1"/>
      <w:numFmt w:val="bullet"/>
      <w:lvlRestart w:val="0"/>
      <w:lvlText w:val=""/>
      <w:lvlJc w:val="left"/>
      <w:pPr>
        <w:ind w:left="4660" w:hanging="360"/>
      </w:pPr>
      <w:rPr>
        <w:rFonts w:ascii="Wingdings" w:hAnsi="Wingdings" w:hint="default"/>
      </w:rPr>
    </w:lvl>
    <w:lvl w:ilvl="6" w:tplc="04090001">
      <w:start w:val="1"/>
      <w:numFmt w:val="bullet"/>
      <w:lvlRestart w:val="0"/>
      <w:lvlText w:val=""/>
      <w:lvlJc w:val="left"/>
      <w:pPr>
        <w:ind w:left="5380" w:hanging="360"/>
      </w:pPr>
      <w:rPr>
        <w:rFonts w:ascii="Symbol" w:hAnsi="Symbol" w:hint="default"/>
      </w:rPr>
    </w:lvl>
    <w:lvl w:ilvl="7" w:tplc="04090003">
      <w:start w:val="1"/>
      <w:numFmt w:val="bullet"/>
      <w:lvlRestart w:val="0"/>
      <w:lvlText w:val="o"/>
      <w:lvlJc w:val="left"/>
      <w:pPr>
        <w:ind w:left="6100" w:hanging="360"/>
      </w:pPr>
      <w:rPr>
        <w:rFonts w:ascii="Courier New" w:hAnsi="Courier New" w:cs="Courier New" w:hint="default"/>
      </w:rPr>
    </w:lvl>
    <w:lvl w:ilvl="8" w:tplc="04090005">
      <w:start w:val="1"/>
      <w:numFmt w:val="bullet"/>
      <w:lvlRestart w:val="0"/>
      <w:lvlText w:val=""/>
      <w:lvlJc w:val="left"/>
      <w:pPr>
        <w:ind w:left="6820" w:hanging="360"/>
      </w:pPr>
      <w:rPr>
        <w:rFonts w:ascii="Wingdings" w:hAnsi="Wingdings" w:hint="default"/>
      </w:rPr>
    </w:lvl>
  </w:abstractNum>
  <w:abstractNum w:abstractNumId="4">
    <w:nsid w:val="00000016"/>
    <w:multiLevelType w:val="hybridMultilevel"/>
    <w:tmpl w:val="9CB66734"/>
    <w:lvl w:ilvl="0" w:tplc="B888AEA0">
      <w:start w:val="4"/>
      <w:numFmt w:val="bullet"/>
      <w:lvlText w:val="-"/>
      <w:lvlJc w:val="left"/>
      <w:pPr>
        <w:ind w:left="1060" w:hanging="360"/>
      </w:pPr>
      <w:rPr>
        <w:rFonts w:ascii="Times New Roman" w:eastAsia="Times New Roman" w:hAnsi="Times New Roman" w:cs="Times New Roman" w:hint="default"/>
      </w:rPr>
    </w:lvl>
    <w:lvl w:ilvl="1" w:tplc="04090003">
      <w:start w:val="1"/>
      <w:numFmt w:val="bullet"/>
      <w:lvlText w:val="o"/>
      <w:lvlJc w:val="left"/>
      <w:pPr>
        <w:ind w:left="1780" w:hanging="360"/>
      </w:pPr>
      <w:rPr>
        <w:rFonts w:ascii="Courier New" w:hAnsi="Courier New" w:cs="Courier New" w:hint="default"/>
      </w:rPr>
    </w:lvl>
    <w:lvl w:ilvl="2" w:tplc="04090005">
      <w:start w:val="1"/>
      <w:numFmt w:val="bullet"/>
      <w:lvlText w:val=""/>
      <w:lvlJc w:val="left"/>
      <w:pPr>
        <w:ind w:left="2500" w:hanging="360"/>
      </w:pPr>
      <w:rPr>
        <w:rFonts w:ascii="Wingdings" w:hAnsi="Wingdings" w:hint="default"/>
      </w:rPr>
    </w:lvl>
    <w:lvl w:ilvl="3" w:tplc="04090001">
      <w:start w:val="1"/>
      <w:numFmt w:val="bullet"/>
      <w:lvlText w:val=""/>
      <w:lvlJc w:val="left"/>
      <w:pPr>
        <w:ind w:left="3220" w:hanging="360"/>
      </w:pPr>
      <w:rPr>
        <w:rFonts w:ascii="Symbol" w:hAnsi="Symbol" w:hint="default"/>
      </w:rPr>
    </w:lvl>
    <w:lvl w:ilvl="4" w:tplc="04090003">
      <w:start w:val="1"/>
      <w:numFmt w:val="bullet"/>
      <w:lvlRestart w:val="0"/>
      <w:lvlText w:val="o"/>
      <w:lvlJc w:val="left"/>
      <w:pPr>
        <w:ind w:left="3940" w:hanging="360"/>
      </w:pPr>
      <w:rPr>
        <w:rFonts w:ascii="Courier New" w:hAnsi="Courier New" w:cs="Courier New" w:hint="default"/>
      </w:rPr>
    </w:lvl>
    <w:lvl w:ilvl="5" w:tplc="04090005">
      <w:start w:val="1"/>
      <w:numFmt w:val="bullet"/>
      <w:lvlRestart w:val="0"/>
      <w:lvlText w:val=""/>
      <w:lvlJc w:val="left"/>
      <w:pPr>
        <w:ind w:left="4660" w:hanging="360"/>
      </w:pPr>
      <w:rPr>
        <w:rFonts w:ascii="Wingdings" w:hAnsi="Wingdings" w:hint="default"/>
      </w:rPr>
    </w:lvl>
    <w:lvl w:ilvl="6" w:tplc="04090001">
      <w:start w:val="1"/>
      <w:numFmt w:val="bullet"/>
      <w:lvlRestart w:val="0"/>
      <w:lvlText w:val=""/>
      <w:lvlJc w:val="left"/>
      <w:pPr>
        <w:ind w:left="5380" w:hanging="360"/>
      </w:pPr>
      <w:rPr>
        <w:rFonts w:ascii="Symbol" w:hAnsi="Symbol" w:hint="default"/>
      </w:rPr>
    </w:lvl>
    <w:lvl w:ilvl="7" w:tplc="04090003">
      <w:start w:val="1"/>
      <w:numFmt w:val="bullet"/>
      <w:lvlRestart w:val="0"/>
      <w:lvlText w:val="o"/>
      <w:lvlJc w:val="left"/>
      <w:pPr>
        <w:ind w:left="6100" w:hanging="360"/>
      </w:pPr>
      <w:rPr>
        <w:rFonts w:ascii="Courier New" w:hAnsi="Courier New" w:cs="Courier New" w:hint="default"/>
      </w:rPr>
    </w:lvl>
    <w:lvl w:ilvl="8" w:tplc="04090005">
      <w:start w:val="1"/>
      <w:numFmt w:val="bullet"/>
      <w:lvlRestart w:val="0"/>
      <w:lvlText w:val=""/>
      <w:lvlJc w:val="left"/>
      <w:pPr>
        <w:ind w:left="6820" w:hanging="360"/>
      </w:pPr>
      <w:rPr>
        <w:rFonts w:ascii="Wingdings" w:hAnsi="Wingdings" w:hint="default"/>
      </w:rPr>
    </w:lvl>
  </w:abstractNum>
  <w:abstractNum w:abstractNumId="5">
    <w:nsid w:val="19550B2F"/>
    <w:multiLevelType w:val="hybridMultilevel"/>
    <w:tmpl w:val="D8E45802"/>
    <w:lvl w:ilvl="0" w:tplc="324C060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32942685"/>
    <w:multiLevelType w:val="hybridMultilevel"/>
    <w:tmpl w:val="8878FAE2"/>
    <w:lvl w:ilvl="0" w:tplc="FFF4BB78">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57FC20A0"/>
    <w:multiLevelType w:val="hybridMultilevel"/>
    <w:tmpl w:val="E116BB16"/>
    <w:lvl w:ilvl="0" w:tplc="197CF71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69AA76F5"/>
    <w:multiLevelType w:val="hybridMultilevel"/>
    <w:tmpl w:val="D122827A"/>
    <w:lvl w:ilvl="0" w:tplc="6A082B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8"/>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4DE"/>
    <w:rsid w:val="00001283"/>
    <w:rsid w:val="00003906"/>
    <w:rsid w:val="001908F6"/>
    <w:rsid w:val="00197302"/>
    <w:rsid w:val="001B4D5E"/>
    <w:rsid w:val="00214F64"/>
    <w:rsid w:val="00216F57"/>
    <w:rsid w:val="002343A1"/>
    <w:rsid w:val="003C3826"/>
    <w:rsid w:val="00422634"/>
    <w:rsid w:val="00452F2C"/>
    <w:rsid w:val="00494349"/>
    <w:rsid w:val="004F022D"/>
    <w:rsid w:val="00551D24"/>
    <w:rsid w:val="00584527"/>
    <w:rsid w:val="00634AC8"/>
    <w:rsid w:val="00644761"/>
    <w:rsid w:val="006A724D"/>
    <w:rsid w:val="00750E6A"/>
    <w:rsid w:val="00751589"/>
    <w:rsid w:val="00813E84"/>
    <w:rsid w:val="00823E95"/>
    <w:rsid w:val="008668F6"/>
    <w:rsid w:val="00882526"/>
    <w:rsid w:val="008A005E"/>
    <w:rsid w:val="00933B0E"/>
    <w:rsid w:val="0099675A"/>
    <w:rsid w:val="009C29E5"/>
    <w:rsid w:val="00AD2C95"/>
    <w:rsid w:val="00B326D7"/>
    <w:rsid w:val="00B42284"/>
    <w:rsid w:val="00B579E0"/>
    <w:rsid w:val="00B666A6"/>
    <w:rsid w:val="00BB025D"/>
    <w:rsid w:val="00C935D4"/>
    <w:rsid w:val="00CC222E"/>
    <w:rsid w:val="00D43B85"/>
    <w:rsid w:val="00DD44DE"/>
    <w:rsid w:val="00E25F2D"/>
    <w:rsid w:val="00EB672D"/>
    <w:rsid w:val="00ED15D2"/>
    <w:rsid w:val="00F25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4DE"/>
    <w:pPr>
      <w:spacing w:line="240" w:lineRule="auto"/>
    </w:pPr>
    <w:rPr>
      <w:rFonts w:ascii="VNI-Times" w:eastAsia="Times New Roman" w:hAnsi="VNI-Times"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16F57"/>
    <w:pPr>
      <w:ind w:left="720"/>
      <w:contextualSpacing/>
    </w:pPr>
  </w:style>
  <w:style w:type="paragraph" w:styleId="BalloonText">
    <w:name w:val="Balloon Text"/>
    <w:basedOn w:val="Normal"/>
    <w:link w:val="BalloonTextChar"/>
    <w:uiPriority w:val="99"/>
    <w:semiHidden/>
    <w:unhideWhenUsed/>
    <w:rsid w:val="00494349"/>
    <w:rPr>
      <w:rFonts w:ascii="Tahoma" w:hAnsi="Tahoma" w:cs="Tahoma"/>
      <w:sz w:val="16"/>
      <w:szCs w:val="16"/>
    </w:rPr>
  </w:style>
  <w:style w:type="character" w:customStyle="1" w:styleId="BalloonTextChar">
    <w:name w:val="Balloon Text Char"/>
    <w:basedOn w:val="DefaultParagraphFont"/>
    <w:link w:val="BalloonText"/>
    <w:uiPriority w:val="99"/>
    <w:semiHidden/>
    <w:rsid w:val="0049434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4DE"/>
    <w:pPr>
      <w:spacing w:line="240" w:lineRule="auto"/>
    </w:pPr>
    <w:rPr>
      <w:rFonts w:ascii="VNI-Times" w:eastAsia="Times New Roman" w:hAnsi="VNI-Times"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16F57"/>
    <w:pPr>
      <w:ind w:left="720"/>
      <w:contextualSpacing/>
    </w:pPr>
  </w:style>
  <w:style w:type="paragraph" w:styleId="BalloonText">
    <w:name w:val="Balloon Text"/>
    <w:basedOn w:val="Normal"/>
    <w:link w:val="BalloonTextChar"/>
    <w:uiPriority w:val="99"/>
    <w:semiHidden/>
    <w:unhideWhenUsed/>
    <w:rsid w:val="00494349"/>
    <w:rPr>
      <w:rFonts w:ascii="Tahoma" w:hAnsi="Tahoma" w:cs="Tahoma"/>
      <w:sz w:val="16"/>
      <w:szCs w:val="16"/>
    </w:rPr>
  </w:style>
  <w:style w:type="character" w:customStyle="1" w:styleId="BalloonTextChar">
    <w:name w:val="Balloon Text Char"/>
    <w:basedOn w:val="DefaultParagraphFont"/>
    <w:link w:val="BalloonText"/>
    <w:uiPriority w:val="99"/>
    <w:semiHidden/>
    <w:rsid w:val="0049434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466</TotalTime>
  <Pages>3</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2018-03-02T07:50:00Z</cp:lastPrinted>
  <dcterms:created xsi:type="dcterms:W3CDTF">2018-02-28T03:36:00Z</dcterms:created>
  <dcterms:modified xsi:type="dcterms:W3CDTF">2018-03-02T07:51:00Z</dcterms:modified>
</cp:coreProperties>
</file>